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0E7" w:rsidRDefault="0037777A" w:rsidP="009A30E7">
      <w:pPr>
        <w:jc w:val="both"/>
        <w:rPr>
          <w:b/>
          <w:bCs/>
          <w:sz w:val="22"/>
          <w:szCs w:val="22"/>
        </w:rPr>
      </w:pPr>
      <w:r w:rsidRPr="00DA46AB">
        <w:rPr>
          <w:b/>
          <w:bCs/>
          <w:sz w:val="22"/>
          <w:szCs w:val="22"/>
        </w:rPr>
        <w:t xml:space="preserve">            </w:t>
      </w:r>
      <w:r w:rsidR="00D45C3F" w:rsidRPr="00DA46AB">
        <w:rPr>
          <w:b/>
          <w:bCs/>
          <w:sz w:val="22"/>
          <w:szCs w:val="22"/>
        </w:rPr>
        <w:t xml:space="preserve">      </w:t>
      </w:r>
      <w:r w:rsidR="00AD567F">
        <w:rPr>
          <w:b/>
          <w:bCs/>
          <w:sz w:val="22"/>
          <w:szCs w:val="22"/>
        </w:rPr>
        <w:t xml:space="preserve">      </w:t>
      </w:r>
      <w:r w:rsidR="009A30E7">
        <w:rPr>
          <w:b/>
          <w:bCs/>
          <w:sz w:val="22"/>
          <w:szCs w:val="22"/>
        </w:rPr>
        <w:t xml:space="preserve"> </w:t>
      </w:r>
      <w:r w:rsidR="009A30E7">
        <w:rPr>
          <w:b/>
          <w:noProof/>
          <w:sz w:val="22"/>
          <w:szCs w:val="22"/>
          <w:lang w:eastAsia="hr-HR"/>
        </w:rPr>
        <w:drawing>
          <wp:inline distT="0" distB="0" distL="0" distR="0">
            <wp:extent cx="464185" cy="607060"/>
            <wp:effectExtent l="19050" t="0" r="0" b="0"/>
            <wp:docPr id="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cstate="print"/>
                    <a:srcRect/>
                    <a:stretch>
                      <a:fillRect/>
                    </a:stretch>
                  </pic:blipFill>
                  <pic:spPr bwMode="auto">
                    <a:xfrm>
                      <a:off x="0" y="0"/>
                      <a:ext cx="464185" cy="607060"/>
                    </a:xfrm>
                    <a:prstGeom prst="rect">
                      <a:avLst/>
                    </a:prstGeom>
                    <a:noFill/>
                    <a:ln w="9525">
                      <a:noFill/>
                      <a:miter lim="800000"/>
                      <a:headEnd/>
                      <a:tailEnd/>
                    </a:ln>
                  </pic:spPr>
                </pic:pic>
              </a:graphicData>
            </a:graphic>
          </wp:inline>
        </w:drawing>
      </w:r>
      <w:r w:rsidR="009A30E7">
        <w:rPr>
          <w:b/>
          <w:bCs/>
          <w:sz w:val="22"/>
          <w:szCs w:val="22"/>
        </w:rPr>
        <w:tab/>
      </w:r>
      <w:r w:rsidR="009A30E7">
        <w:rPr>
          <w:b/>
          <w:bCs/>
          <w:sz w:val="22"/>
          <w:szCs w:val="22"/>
        </w:rPr>
        <w:tab/>
      </w:r>
      <w:r w:rsidR="009A30E7">
        <w:rPr>
          <w:b/>
          <w:bCs/>
          <w:sz w:val="22"/>
          <w:szCs w:val="22"/>
        </w:rPr>
        <w:tab/>
      </w:r>
      <w:r w:rsidR="009A30E7">
        <w:rPr>
          <w:b/>
          <w:bCs/>
          <w:sz w:val="22"/>
          <w:szCs w:val="22"/>
        </w:rPr>
        <w:tab/>
      </w:r>
      <w:r w:rsidR="009A30E7">
        <w:rPr>
          <w:b/>
          <w:bCs/>
          <w:sz w:val="22"/>
          <w:szCs w:val="22"/>
        </w:rPr>
        <w:tab/>
      </w:r>
      <w:r w:rsidR="009A30E7">
        <w:rPr>
          <w:b/>
          <w:bCs/>
          <w:sz w:val="22"/>
          <w:szCs w:val="22"/>
        </w:rPr>
        <w:tab/>
      </w:r>
    </w:p>
    <w:p w:rsidR="009A30E7" w:rsidRDefault="009A30E7" w:rsidP="009A30E7">
      <w:pPr>
        <w:rPr>
          <w:b/>
          <w:bCs/>
          <w:iCs/>
          <w:sz w:val="22"/>
          <w:szCs w:val="22"/>
          <w:lang w:val="de-DE"/>
        </w:rPr>
      </w:pPr>
      <w:r>
        <w:rPr>
          <w:b/>
          <w:bCs/>
          <w:iCs/>
          <w:sz w:val="22"/>
          <w:szCs w:val="22"/>
        </w:rPr>
        <w:t xml:space="preserve">        </w:t>
      </w:r>
      <w:r>
        <w:rPr>
          <w:b/>
          <w:bCs/>
          <w:iCs/>
          <w:sz w:val="22"/>
          <w:szCs w:val="22"/>
          <w:lang w:val="de-DE"/>
        </w:rPr>
        <w:t>REPUBLIKA HRVATSKA</w:t>
      </w:r>
    </w:p>
    <w:p w:rsidR="009A30E7" w:rsidRDefault="009A30E7" w:rsidP="009A30E7">
      <w:pPr>
        <w:rPr>
          <w:sz w:val="22"/>
          <w:szCs w:val="22"/>
        </w:rPr>
      </w:pPr>
      <w:r>
        <w:rPr>
          <w:sz w:val="22"/>
          <w:szCs w:val="22"/>
        </w:rPr>
        <w:t>KRAPINSKO-ZAGORSKA ŽUPANIJA</w:t>
      </w:r>
    </w:p>
    <w:p w:rsidR="009A30E7" w:rsidRDefault="009A30E7" w:rsidP="009A30E7">
      <w:pPr>
        <w:jc w:val="both"/>
        <w:rPr>
          <w:b/>
          <w:bCs/>
          <w:sz w:val="22"/>
          <w:szCs w:val="22"/>
        </w:rPr>
      </w:pPr>
      <w:r>
        <w:rPr>
          <w:b/>
          <w:bCs/>
          <w:sz w:val="22"/>
          <w:szCs w:val="22"/>
        </w:rPr>
        <w:t>OPĆINA KRAPINSKE TOPLICE</w:t>
      </w:r>
    </w:p>
    <w:p w:rsidR="009A30E7" w:rsidRDefault="009A30E7" w:rsidP="009A30E7">
      <w:pPr>
        <w:jc w:val="both"/>
        <w:rPr>
          <w:b/>
          <w:bCs/>
          <w:sz w:val="22"/>
          <w:szCs w:val="22"/>
        </w:rPr>
      </w:pPr>
      <w:r>
        <w:rPr>
          <w:b/>
          <w:bCs/>
          <w:sz w:val="22"/>
          <w:szCs w:val="22"/>
        </w:rPr>
        <w:t>OPĆINSKO VIJEĆE</w:t>
      </w:r>
    </w:p>
    <w:p w:rsidR="009A30E7" w:rsidRDefault="009A30E7" w:rsidP="009A30E7">
      <w:pPr>
        <w:jc w:val="both"/>
        <w:rPr>
          <w:sz w:val="22"/>
          <w:szCs w:val="22"/>
        </w:rPr>
      </w:pPr>
      <w:r>
        <w:rPr>
          <w:b/>
          <w:bCs/>
          <w:sz w:val="22"/>
          <w:szCs w:val="22"/>
        </w:rPr>
        <w:t>KLASA</w:t>
      </w:r>
      <w:r>
        <w:rPr>
          <w:sz w:val="22"/>
          <w:szCs w:val="22"/>
        </w:rPr>
        <w:t>: 335-01/16-01/007</w:t>
      </w:r>
    </w:p>
    <w:p w:rsidR="009A30E7" w:rsidRDefault="009A30E7" w:rsidP="009A30E7">
      <w:pPr>
        <w:jc w:val="both"/>
        <w:rPr>
          <w:sz w:val="22"/>
          <w:szCs w:val="22"/>
        </w:rPr>
      </w:pPr>
      <w:proofErr w:type="spellStart"/>
      <w:r>
        <w:rPr>
          <w:b/>
          <w:bCs/>
          <w:sz w:val="22"/>
          <w:szCs w:val="22"/>
        </w:rPr>
        <w:t>UR.BROJ</w:t>
      </w:r>
      <w:proofErr w:type="spellEnd"/>
      <w:r>
        <w:rPr>
          <w:b/>
          <w:bCs/>
          <w:sz w:val="22"/>
          <w:szCs w:val="22"/>
        </w:rPr>
        <w:t>:</w:t>
      </w:r>
      <w:r>
        <w:rPr>
          <w:sz w:val="22"/>
          <w:szCs w:val="22"/>
        </w:rPr>
        <w:t xml:space="preserve"> 2197/03-02-16-6</w:t>
      </w:r>
    </w:p>
    <w:p w:rsidR="009A30E7" w:rsidRDefault="009A30E7" w:rsidP="009A30E7">
      <w:pPr>
        <w:jc w:val="both"/>
        <w:rPr>
          <w:sz w:val="22"/>
          <w:szCs w:val="22"/>
        </w:rPr>
      </w:pPr>
      <w:proofErr w:type="spellStart"/>
      <w:r>
        <w:rPr>
          <w:b/>
          <w:bCs/>
          <w:sz w:val="22"/>
          <w:szCs w:val="22"/>
        </w:rPr>
        <w:t>K.Toplice</w:t>
      </w:r>
      <w:proofErr w:type="spellEnd"/>
      <w:r>
        <w:rPr>
          <w:b/>
          <w:bCs/>
          <w:sz w:val="22"/>
          <w:szCs w:val="22"/>
        </w:rPr>
        <w:t>,</w:t>
      </w:r>
      <w:r>
        <w:rPr>
          <w:sz w:val="22"/>
          <w:szCs w:val="22"/>
        </w:rPr>
        <w:t xml:space="preserve"> 12.07. 2016.</w:t>
      </w:r>
    </w:p>
    <w:p w:rsidR="009A30E7" w:rsidRDefault="009A30E7" w:rsidP="009A30E7">
      <w:pPr>
        <w:pStyle w:val="Naslov1"/>
        <w:rPr>
          <w:sz w:val="22"/>
          <w:szCs w:val="22"/>
        </w:rPr>
      </w:pPr>
    </w:p>
    <w:p w:rsidR="009A30E7" w:rsidRDefault="009A30E7" w:rsidP="009A30E7">
      <w:pPr>
        <w:jc w:val="both"/>
        <w:rPr>
          <w:sz w:val="22"/>
          <w:szCs w:val="22"/>
        </w:rPr>
      </w:pPr>
      <w:r>
        <w:rPr>
          <w:sz w:val="22"/>
          <w:szCs w:val="22"/>
        </w:rPr>
        <w:t xml:space="preserve"> </w:t>
      </w:r>
      <w:r>
        <w:rPr>
          <w:sz w:val="22"/>
          <w:szCs w:val="22"/>
        </w:rPr>
        <w:tab/>
        <w:t>Na temelju članka 9. stavak 2 i 3., članka 13. stavak 4. članka 14. i članka 41.  Zakona o ugostiteljskoj djelatnosti (Narodne novine br. 85/2015.), članka 33. Statuta Općine Krapinske Toplice (“Službene glasnik Krapinsko-zagorske županije 16/09, 8a/13 i 6/14.) i uz mišljenje Turističkog vijeća Turističke zajednice Općine Krapinske Toplice od 28.06.2016.g. broj: 01-58/2-2016, Općinsko vijeće Općine Krapinske Toplice na  26. sjednici  održanoj 12.07. 2016.godine, donijelo je</w:t>
      </w:r>
    </w:p>
    <w:p w:rsidR="009A30E7" w:rsidRDefault="009A30E7" w:rsidP="009A30E7">
      <w:pPr>
        <w:ind w:right="-483"/>
        <w:jc w:val="both"/>
        <w:rPr>
          <w:sz w:val="22"/>
          <w:szCs w:val="22"/>
        </w:rPr>
      </w:pPr>
    </w:p>
    <w:p w:rsidR="009A30E7" w:rsidRDefault="009A30E7" w:rsidP="009A30E7">
      <w:pPr>
        <w:ind w:right="-483"/>
        <w:jc w:val="both"/>
        <w:rPr>
          <w:sz w:val="22"/>
          <w:szCs w:val="22"/>
        </w:rPr>
      </w:pPr>
    </w:p>
    <w:p w:rsidR="009A30E7" w:rsidRDefault="009A30E7" w:rsidP="009A30E7">
      <w:pPr>
        <w:jc w:val="center"/>
        <w:rPr>
          <w:sz w:val="22"/>
          <w:szCs w:val="22"/>
        </w:rPr>
      </w:pPr>
      <w:r>
        <w:rPr>
          <w:sz w:val="22"/>
          <w:szCs w:val="22"/>
        </w:rPr>
        <w:t xml:space="preserve">ODLUKU O UGOSTITELJSKOJ DJELATNOSTI </w:t>
      </w:r>
    </w:p>
    <w:p w:rsidR="009A30E7" w:rsidRDefault="009A30E7" w:rsidP="009A30E7">
      <w:pPr>
        <w:jc w:val="center"/>
        <w:rPr>
          <w:sz w:val="22"/>
          <w:szCs w:val="22"/>
        </w:rPr>
      </w:pPr>
      <w:r>
        <w:rPr>
          <w:sz w:val="22"/>
          <w:szCs w:val="22"/>
        </w:rPr>
        <w:t>NA PODRUČJU OPĆINE KRAPINSKE TOPLICE</w:t>
      </w:r>
    </w:p>
    <w:p w:rsidR="009A30E7" w:rsidRDefault="009A30E7" w:rsidP="009A30E7">
      <w:pPr>
        <w:rPr>
          <w:sz w:val="22"/>
          <w:szCs w:val="22"/>
        </w:rPr>
      </w:pPr>
    </w:p>
    <w:p w:rsidR="009A30E7" w:rsidRDefault="009A30E7" w:rsidP="009A30E7">
      <w:pPr>
        <w:pStyle w:val="StandardWeb"/>
        <w:spacing w:before="0" w:beforeAutospacing="0" w:after="0" w:afterAutospacing="0"/>
        <w:jc w:val="center"/>
        <w:rPr>
          <w:color w:val="000000"/>
          <w:sz w:val="22"/>
          <w:szCs w:val="22"/>
        </w:rPr>
      </w:pPr>
      <w:r>
        <w:rPr>
          <w:color w:val="000000"/>
          <w:sz w:val="22"/>
          <w:szCs w:val="22"/>
        </w:rPr>
        <w:t>Članak 1.</w:t>
      </w:r>
    </w:p>
    <w:p w:rsidR="009A30E7" w:rsidRDefault="009A30E7" w:rsidP="009A30E7">
      <w:pPr>
        <w:pStyle w:val="StandardWeb"/>
        <w:spacing w:before="0" w:beforeAutospacing="0" w:after="0" w:afterAutospacing="0"/>
        <w:ind w:firstLine="708"/>
        <w:jc w:val="both"/>
        <w:rPr>
          <w:color w:val="000000"/>
          <w:sz w:val="22"/>
          <w:szCs w:val="22"/>
        </w:rPr>
      </w:pPr>
      <w:r>
        <w:rPr>
          <w:color w:val="000000"/>
          <w:sz w:val="22"/>
          <w:szCs w:val="22"/>
        </w:rPr>
        <w:t xml:space="preserve">(1) Ovom se Odlukom o </w:t>
      </w:r>
      <w:r>
        <w:rPr>
          <w:sz w:val="22"/>
          <w:szCs w:val="22"/>
        </w:rPr>
        <w:t>ugostiteljskoj djelatnosti na području Općine Krapinske Toplice (dalje u tekstu: Odluka) uređuje</w:t>
      </w:r>
      <w:r>
        <w:rPr>
          <w:color w:val="000000"/>
          <w:sz w:val="22"/>
          <w:szCs w:val="22"/>
        </w:rPr>
        <w:t xml:space="preserve">  radno vrijeme ugostiteljskih objekata iz skupine „Objekti jednostavnih usluga“ i „</w:t>
      </w:r>
      <w:proofErr w:type="spellStart"/>
      <w:r>
        <w:rPr>
          <w:color w:val="000000"/>
          <w:sz w:val="22"/>
          <w:szCs w:val="22"/>
        </w:rPr>
        <w:t>Catering</w:t>
      </w:r>
      <w:proofErr w:type="spellEnd"/>
      <w:r>
        <w:rPr>
          <w:color w:val="000000"/>
          <w:sz w:val="22"/>
          <w:szCs w:val="22"/>
        </w:rPr>
        <w:t xml:space="preserve"> objekti“, objekata na obiteljskom poljoprivrednom gospodarstvu unutar kojeg se mogu pružati ugostiteljske usluge, obavljanje djelatnosti izvan ugostiteljskog objekta, prostor i vanjski izgled ugostiteljskih objekata te ostali uvjeti pod kojima se može obavljati ugostiteljska djelatnost na području Općine Krapinske Toplice (dalje u tekstu: Općina).</w:t>
      </w:r>
    </w:p>
    <w:p w:rsidR="009A30E7" w:rsidRDefault="009A30E7" w:rsidP="009A30E7">
      <w:pPr>
        <w:pStyle w:val="StandardWeb"/>
        <w:spacing w:before="0" w:beforeAutospacing="0" w:after="0" w:afterAutospacing="0"/>
        <w:ind w:firstLine="708"/>
        <w:jc w:val="both"/>
        <w:rPr>
          <w:color w:val="000000"/>
          <w:sz w:val="22"/>
          <w:szCs w:val="22"/>
        </w:rPr>
      </w:pPr>
      <w:r>
        <w:rPr>
          <w:color w:val="000000"/>
          <w:sz w:val="22"/>
          <w:szCs w:val="22"/>
        </w:rPr>
        <w:t>(2) Svi pojmovi u ovoj Odluci imaju značenje koje im daje Zakon o ugostiteljskoj djelatnosti (Narodne Novine. br. 85/15).</w:t>
      </w:r>
    </w:p>
    <w:p w:rsidR="009A30E7" w:rsidRDefault="009A30E7" w:rsidP="009A30E7">
      <w:pPr>
        <w:pStyle w:val="StandardWeb"/>
        <w:spacing w:before="0" w:beforeAutospacing="0" w:after="0" w:afterAutospacing="0"/>
        <w:ind w:firstLine="708"/>
        <w:jc w:val="both"/>
        <w:rPr>
          <w:color w:val="000000"/>
          <w:sz w:val="22"/>
          <w:szCs w:val="22"/>
        </w:rPr>
      </w:pPr>
      <w:r>
        <w:rPr>
          <w:color w:val="000000"/>
          <w:sz w:val="22"/>
          <w:szCs w:val="22"/>
        </w:rPr>
        <w:t>(3) Izrazi koji se koriste u ovoj Odluci, a imaju rodno značenje, koriste se neutralno i odnose se jednako na muški i ženski rod. </w:t>
      </w:r>
    </w:p>
    <w:p w:rsidR="009A30E7" w:rsidRDefault="009A30E7" w:rsidP="009A30E7">
      <w:pPr>
        <w:pStyle w:val="StandardWeb"/>
        <w:spacing w:before="0" w:beforeAutospacing="0" w:after="0" w:afterAutospacing="0"/>
        <w:ind w:firstLine="708"/>
        <w:jc w:val="both"/>
        <w:rPr>
          <w:color w:val="000000"/>
          <w:sz w:val="22"/>
          <w:szCs w:val="22"/>
        </w:rPr>
      </w:pPr>
    </w:p>
    <w:p w:rsidR="009A30E7" w:rsidRDefault="009A30E7" w:rsidP="009A30E7">
      <w:pPr>
        <w:pStyle w:val="StandardWeb"/>
        <w:spacing w:before="0" w:beforeAutospacing="0" w:after="0" w:afterAutospacing="0"/>
        <w:jc w:val="center"/>
        <w:rPr>
          <w:color w:val="000000"/>
          <w:sz w:val="22"/>
          <w:szCs w:val="22"/>
        </w:rPr>
      </w:pPr>
      <w:r>
        <w:rPr>
          <w:color w:val="000000"/>
          <w:sz w:val="22"/>
          <w:szCs w:val="22"/>
        </w:rPr>
        <w:t>Članak 2.</w:t>
      </w:r>
    </w:p>
    <w:p w:rsidR="009A30E7" w:rsidRDefault="009A30E7" w:rsidP="009A30E7">
      <w:pPr>
        <w:pStyle w:val="StandardWeb"/>
        <w:shd w:val="clear" w:color="auto" w:fill="FFFFFF"/>
        <w:spacing w:before="0" w:beforeAutospacing="0" w:after="47" w:afterAutospacing="0"/>
        <w:ind w:firstLine="708"/>
        <w:jc w:val="both"/>
        <w:rPr>
          <w:color w:val="333333"/>
          <w:sz w:val="22"/>
          <w:szCs w:val="22"/>
        </w:rPr>
      </w:pPr>
      <w:r>
        <w:rPr>
          <w:color w:val="000000"/>
          <w:sz w:val="22"/>
          <w:szCs w:val="22"/>
        </w:rPr>
        <w:t>Ugostiteljski objekti iz skupine „Objekti jednostavnih usluga“ (objekt jednostavnih usluga u kiosku, objekt jednostavnih brzih usluga, objekt jednostavnih usluga u nepokretnom vozilu (ili priključnom vozilu), objekt jednostavnih usluga u šatoru, objekt jednostavnih usluga na kolicima (ili sličnim napravama), objekt jednostavnih usluga na klupi,)</w:t>
      </w:r>
      <w:r>
        <w:rPr>
          <w:color w:val="333333"/>
          <w:sz w:val="22"/>
          <w:szCs w:val="22"/>
        </w:rPr>
        <w:t xml:space="preserve"> </w:t>
      </w:r>
      <w:r>
        <w:rPr>
          <w:color w:val="000000"/>
          <w:sz w:val="22"/>
          <w:szCs w:val="22"/>
        </w:rPr>
        <w:t>mogu raditi od 7.00 do 23.00 sata svaki dan.</w:t>
      </w:r>
    </w:p>
    <w:p w:rsidR="009A30E7" w:rsidRDefault="009A30E7" w:rsidP="009A30E7">
      <w:pPr>
        <w:pStyle w:val="StandardWeb"/>
        <w:spacing w:before="0" w:beforeAutospacing="0" w:after="0" w:afterAutospacing="0"/>
        <w:ind w:firstLine="708"/>
        <w:jc w:val="both"/>
        <w:rPr>
          <w:color w:val="000000"/>
          <w:sz w:val="22"/>
          <w:szCs w:val="22"/>
        </w:rPr>
      </w:pPr>
    </w:p>
    <w:p w:rsidR="009A30E7" w:rsidRDefault="009A30E7" w:rsidP="009A30E7">
      <w:pPr>
        <w:pStyle w:val="StandardWeb"/>
        <w:spacing w:before="0" w:beforeAutospacing="0" w:after="0" w:afterAutospacing="0" w:line="240" w:lineRule="atLeast"/>
        <w:jc w:val="center"/>
        <w:rPr>
          <w:color w:val="000000"/>
          <w:sz w:val="22"/>
          <w:szCs w:val="22"/>
        </w:rPr>
      </w:pPr>
      <w:r>
        <w:rPr>
          <w:color w:val="000000"/>
          <w:sz w:val="22"/>
          <w:szCs w:val="22"/>
        </w:rPr>
        <w:t>Članak 3.</w:t>
      </w:r>
    </w:p>
    <w:p w:rsidR="009A30E7" w:rsidRDefault="009A30E7" w:rsidP="009A30E7">
      <w:pPr>
        <w:pStyle w:val="StandardWeb"/>
        <w:spacing w:before="0" w:beforeAutospacing="0" w:after="0" w:afterAutospacing="0" w:line="240" w:lineRule="atLeast"/>
        <w:ind w:firstLine="708"/>
        <w:jc w:val="both"/>
        <w:rPr>
          <w:color w:val="000000"/>
          <w:sz w:val="22"/>
          <w:szCs w:val="22"/>
        </w:rPr>
      </w:pPr>
      <w:r>
        <w:rPr>
          <w:color w:val="000000"/>
          <w:sz w:val="22"/>
          <w:szCs w:val="22"/>
        </w:rPr>
        <w:t>Ugostiteljski objekti iz skupine „</w:t>
      </w:r>
      <w:proofErr w:type="spellStart"/>
      <w:r>
        <w:rPr>
          <w:color w:val="000000"/>
          <w:sz w:val="22"/>
          <w:szCs w:val="22"/>
        </w:rPr>
        <w:t>Catering</w:t>
      </w:r>
      <w:proofErr w:type="spellEnd"/>
      <w:r>
        <w:rPr>
          <w:color w:val="000000"/>
          <w:sz w:val="22"/>
          <w:szCs w:val="22"/>
        </w:rPr>
        <w:t xml:space="preserve"> objekti“ mogu raditi od 0.00 do 24.00 sata svaki dan.</w:t>
      </w:r>
    </w:p>
    <w:p w:rsidR="009A30E7" w:rsidRDefault="009A30E7" w:rsidP="009A30E7">
      <w:pPr>
        <w:pStyle w:val="StandardWeb"/>
        <w:spacing w:before="0" w:beforeAutospacing="0" w:after="0" w:afterAutospacing="0" w:line="240" w:lineRule="atLeast"/>
        <w:ind w:firstLine="708"/>
        <w:jc w:val="both"/>
        <w:rPr>
          <w:color w:val="000000"/>
          <w:sz w:val="22"/>
          <w:szCs w:val="22"/>
        </w:rPr>
      </w:pPr>
    </w:p>
    <w:p w:rsidR="009A30E7" w:rsidRDefault="009A30E7" w:rsidP="009A30E7">
      <w:pPr>
        <w:pStyle w:val="StandardWeb"/>
        <w:spacing w:before="0" w:beforeAutospacing="0" w:after="0" w:afterAutospacing="0" w:line="240" w:lineRule="atLeast"/>
        <w:jc w:val="center"/>
        <w:rPr>
          <w:color w:val="000000"/>
          <w:sz w:val="22"/>
          <w:szCs w:val="22"/>
        </w:rPr>
      </w:pPr>
      <w:r>
        <w:rPr>
          <w:color w:val="000000"/>
          <w:sz w:val="22"/>
          <w:szCs w:val="22"/>
        </w:rPr>
        <w:t>Članak 4.</w:t>
      </w:r>
    </w:p>
    <w:p w:rsidR="009A30E7" w:rsidRDefault="009A30E7" w:rsidP="009A30E7">
      <w:pPr>
        <w:pStyle w:val="StandardWeb"/>
        <w:spacing w:before="0" w:beforeAutospacing="0" w:after="0" w:afterAutospacing="0"/>
        <w:ind w:firstLine="708"/>
        <w:jc w:val="both"/>
        <w:rPr>
          <w:color w:val="000000"/>
          <w:sz w:val="22"/>
          <w:szCs w:val="22"/>
        </w:rPr>
      </w:pPr>
      <w:r>
        <w:rPr>
          <w:color w:val="000000"/>
          <w:sz w:val="22"/>
          <w:szCs w:val="22"/>
        </w:rPr>
        <w:t>(1) Radno vrijeme prostora za usluživanje na otvorenom prostoru  uz ugostiteljske objekte  završava najkasnije u 24.00 sata.</w:t>
      </w:r>
    </w:p>
    <w:p w:rsidR="009A30E7" w:rsidRDefault="009A30E7" w:rsidP="009A30E7">
      <w:pPr>
        <w:pStyle w:val="StandardWeb"/>
        <w:spacing w:before="0" w:beforeAutospacing="0" w:after="0" w:afterAutospacing="0"/>
        <w:ind w:firstLine="708"/>
        <w:jc w:val="both"/>
        <w:rPr>
          <w:color w:val="000000"/>
          <w:sz w:val="22"/>
          <w:szCs w:val="22"/>
        </w:rPr>
      </w:pPr>
      <w:r>
        <w:rPr>
          <w:color w:val="000000"/>
          <w:sz w:val="22"/>
          <w:szCs w:val="22"/>
        </w:rPr>
        <w:t>(2) Odredba ovog članka ne primjenjuje se na ugostiteljske objekte iz članka 2. ove Odluke budući da isti mogu poslovati samo do 23.00 sata.</w:t>
      </w:r>
    </w:p>
    <w:p w:rsidR="009A30E7" w:rsidRDefault="009A30E7" w:rsidP="009A30E7">
      <w:pPr>
        <w:pStyle w:val="StandardWeb"/>
        <w:spacing w:before="0" w:beforeAutospacing="0" w:after="0" w:afterAutospacing="0"/>
        <w:ind w:firstLine="708"/>
        <w:jc w:val="both"/>
        <w:rPr>
          <w:color w:val="000000"/>
          <w:sz w:val="22"/>
          <w:szCs w:val="22"/>
        </w:rPr>
      </w:pPr>
    </w:p>
    <w:p w:rsidR="009A30E7" w:rsidRDefault="009A30E7" w:rsidP="009A30E7">
      <w:pPr>
        <w:pStyle w:val="StandardWeb"/>
        <w:spacing w:before="0" w:beforeAutospacing="0" w:after="0" w:afterAutospacing="0" w:line="240" w:lineRule="atLeast"/>
        <w:jc w:val="center"/>
        <w:rPr>
          <w:color w:val="000000"/>
          <w:sz w:val="22"/>
          <w:szCs w:val="22"/>
        </w:rPr>
      </w:pPr>
      <w:r>
        <w:rPr>
          <w:color w:val="000000"/>
          <w:sz w:val="22"/>
          <w:szCs w:val="22"/>
        </w:rPr>
        <w:t>Članak 5.</w:t>
      </w:r>
    </w:p>
    <w:p w:rsidR="009A30E7" w:rsidRDefault="009A30E7" w:rsidP="009A30E7">
      <w:pPr>
        <w:pStyle w:val="StandardWeb"/>
        <w:spacing w:before="0" w:beforeAutospacing="0" w:after="0" w:afterAutospacing="0" w:line="240" w:lineRule="atLeast"/>
        <w:ind w:firstLine="708"/>
        <w:jc w:val="both"/>
        <w:rPr>
          <w:color w:val="000000"/>
          <w:sz w:val="22"/>
          <w:szCs w:val="22"/>
        </w:rPr>
      </w:pPr>
      <w:r>
        <w:rPr>
          <w:color w:val="000000"/>
          <w:sz w:val="22"/>
          <w:szCs w:val="22"/>
        </w:rPr>
        <w:t xml:space="preserve">(1) Lokacije ugostiteljskih objekata iz skupine „Restorani“ i „Barovi“, koji se nalaze izvan naseljenih područja naselja te mogu raditi od 0.00 do 24.00 sata, odnose se na zone u kojima prostornim planovima na području Općine nije predviđeno stanovanje, odnosno koje su prema </w:t>
      </w:r>
      <w:r>
        <w:rPr>
          <w:color w:val="000000"/>
          <w:sz w:val="22"/>
          <w:szCs w:val="22"/>
        </w:rPr>
        <w:lastRenderedPageBreak/>
        <w:t>lokalnim uvjetima i dovršenosti gradnje izvan naseljenog područja naselja, a nalaze se na udaljenosti od najmanje 200 m od naseljenog dijela naselja.</w:t>
      </w:r>
    </w:p>
    <w:p w:rsidR="009A30E7" w:rsidRDefault="009A30E7" w:rsidP="009A30E7">
      <w:pPr>
        <w:pStyle w:val="StandardWeb"/>
        <w:shd w:val="clear" w:color="auto" w:fill="FFFFFF"/>
        <w:spacing w:before="0" w:beforeAutospacing="0" w:after="47" w:afterAutospacing="0"/>
        <w:ind w:firstLine="708"/>
        <w:jc w:val="both"/>
        <w:rPr>
          <w:sz w:val="22"/>
          <w:szCs w:val="22"/>
        </w:rPr>
      </w:pPr>
      <w:r>
        <w:rPr>
          <w:sz w:val="22"/>
          <w:szCs w:val="22"/>
        </w:rPr>
        <w:t xml:space="preserve">(2) Iznimno od stavka 1. ovog članka smatra se da je lokacija ugostiteljskih objekata iz skupine „Restorani“ i „Barovi“ izvan naseljenih područja naselja i u slučaju kada se građevina koja se koristi za stanovanje nalazi na udaljenosti manjoj od 200 metara, pod uvjetom da je vlasnik ugostiteljskog objekta ujedno i vlasnik, ili član kućanstva građevine koja se koristi za stanovanje. </w:t>
      </w:r>
    </w:p>
    <w:p w:rsidR="009A30E7" w:rsidRDefault="009A30E7" w:rsidP="009A30E7">
      <w:pPr>
        <w:pStyle w:val="StandardWeb"/>
        <w:shd w:val="clear" w:color="auto" w:fill="FFFFFF"/>
        <w:spacing w:before="0" w:beforeAutospacing="0" w:after="47" w:afterAutospacing="0"/>
        <w:ind w:firstLine="708"/>
        <w:jc w:val="both"/>
        <w:rPr>
          <w:sz w:val="22"/>
          <w:szCs w:val="22"/>
        </w:rPr>
      </w:pPr>
    </w:p>
    <w:p w:rsidR="009A30E7" w:rsidRDefault="009A30E7" w:rsidP="009A30E7">
      <w:pPr>
        <w:pStyle w:val="StandardWeb"/>
        <w:spacing w:before="0" w:beforeAutospacing="0" w:after="0" w:afterAutospacing="0"/>
        <w:jc w:val="center"/>
        <w:rPr>
          <w:color w:val="000000"/>
          <w:sz w:val="22"/>
          <w:szCs w:val="22"/>
        </w:rPr>
      </w:pPr>
      <w:r>
        <w:rPr>
          <w:color w:val="000000"/>
          <w:sz w:val="22"/>
          <w:szCs w:val="22"/>
        </w:rPr>
        <w:t>Članak 6.</w:t>
      </w:r>
    </w:p>
    <w:p w:rsidR="009A30E7" w:rsidRDefault="009A30E7" w:rsidP="009A30E7">
      <w:pPr>
        <w:ind w:firstLine="708"/>
        <w:jc w:val="both"/>
        <w:rPr>
          <w:sz w:val="22"/>
          <w:szCs w:val="22"/>
        </w:rPr>
      </w:pPr>
      <w:r>
        <w:rPr>
          <w:color w:val="000000"/>
          <w:sz w:val="22"/>
          <w:szCs w:val="22"/>
        </w:rPr>
        <w:t xml:space="preserve">(1)Ugostiteljski objekti iz skupine „Restorani“ i Barovi“ </w:t>
      </w:r>
      <w:r>
        <w:rPr>
          <w:sz w:val="22"/>
          <w:szCs w:val="22"/>
        </w:rPr>
        <w:t xml:space="preserve">mogu vikendom (petak/subota i subota/nedjelja) i dan pred praznik/blagdan raditi do 1.00 sat. </w:t>
      </w:r>
    </w:p>
    <w:p w:rsidR="009A30E7" w:rsidRDefault="009A30E7" w:rsidP="009A30E7">
      <w:pPr>
        <w:ind w:firstLine="708"/>
        <w:jc w:val="both"/>
        <w:rPr>
          <w:sz w:val="22"/>
          <w:szCs w:val="22"/>
        </w:rPr>
      </w:pPr>
      <w:r>
        <w:rPr>
          <w:sz w:val="22"/>
          <w:szCs w:val="22"/>
        </w:rPr>
        <w:t xml:space="preserve">(2)Iznimno od odredbe stavka 1. ovog članka u razdoblju od 01.06. do 31.08. ugostiteljski objekti </w:t>
      </w:r>
      <w:r>
        <w:rPr>
          <w:color w:val="000000"/>
          <w:sz w:val="22"/>
          <w:szCs w:val="22"/>
        </w:rPr>
        <w:t xml:space="preserve">iz skupine „Restorani“ i Barovi“ </w:t>
      </w:r>
      <w:r>
        <w:rPr>
          <w:sz w:val="22"/>
          <w:szCs w:val="22"/>
        </w:rPr>
        <w:t xml:space="preserve">mogu vikendom (petak/subota i subota/nedjelja) i dan pred praznik/blagdan raditi do 2.00 sata. </w:t>
      </w:r>
    </w:p>
    <w:p w:rsidR="009A30E7" w:rsidRDefault="009A30E7" w:rsidP="009A30E7">
      <w:pPr>
        <w:ind w:firstLine="708"/>
        <w:jc w:val="both"/>
        <w:rPr>
          <w:sz w:val="22"/>
          <w:szCs w:val="22"/>
        </w:rPr>
      </w:pPr>
      <w:r>
        <w:rPr>
          <w:sz w:val="22"/>
          <w:szCs w:val="22"/>
        </w:rPr>
        <w:t xml:space="preserve">(3)Za rad u produženom radnom vremenu iz stavka 1. i 2. ovog članka ugostiteljski objekt mora ispunjavati slijedeće uvjete: </w:t>
      </w:r>
    </w:p>
    <w:p w:rsidR="009A30E7" w:rsidRDefault="009A30E7" w:rsidP="009A30E7">
      <w:pPr>
        <w:ind w:firstLine="708"/>
        <w:jc w:val="both"/>
        <w:rPr>
          <w:sz w:val="22"/>
          <w:szCs w:val="22"/>
        </w:rPr>
      </w:pPr>
      <w:r>
        <w:rPr>
          <w:sz w:val="22"/>
          <w:szCs w:val="22"/>
        </w:rPr>
        <w:t>- da se pridržava radnog vremena određenog ovom Odlukom,</w:t>
      </w:r>
    </w:p>
    <w:p w:rsidR="009A30E7" w:rsidRDefault="009A30E7" w:rsidP="009A30E7">
      <w:pPr>
        <w:ind w:firstLine="708"/>
        <w:jc w:val="both"/>
        <w:rPr>
          <w:sz w:val="22"/>
          <w:szCs w:val="22"/>
        </w:rPr>
      </w:pPr>
      <w:r>
        <w:rPr>
          <w:sz w:val="22"/>
          <w:szCs w:val="22"/>
        </w:rPr>
        <w:t>-da se pridržava ostalih odredbi ove Odluke,</w:t>
      </w:r>
    </w:p>
    <w:p w:rsidR="009A30E7" w:rsidRDefault="009A30E7" w:rsidP="009A30E7">
      <w:pPr>
        <w:ind w:firstLine="708"/>
        <w:jc w:val="both"/>
        <w:rPr>
          <w:sz w:val="22"/>
          <w:szCs w:val="22"/>
        </w:rPr>
      </w:pPr>
      <w:r>
        <w:rPr>
          <w:sz w:val="22"/>
          <w:szCs w:val="22"/>
        </w:rPr>
        <w:t>- da na rad objekta ne dolaze učestale primjedbe građana u svezi s bukom i remećenjem javnog reda i mira (buke iz objekta, buke pri dolasku i odlasku gostiju, konzumiranje pića izvan prostora objekta), te ostale primjedbe građana i nadležnih institucija.</w:t>
      </w:r>
    </w:p>
    <w:p w:rsidR="009A30E7" w:rsidRDefault="009A30E7" w:rsidP="009A30E7">
      <w:pPr>
        <w:pStyle w:val="StandardWeb"/>
        <w:spacing w:before="0" w:beforeAutospacing="0" w:after="0" w:afterAutospacing="0"/>
        <w:ind w:firstLine="708"/>
        <w:jc w:val="both"/>
        <w:rPr>
          <w:color w:val="000000"/>
          <w:sz w:val="22"/>
          <w:szCs w:val="22"/>
        </w:rPr>
      </w:pPr>
    </w:p>
    <w:p w:rsidR="009A30E7" w:rsidRDefault="009A30E7" w:rsidP="009A30E7">
      <w:pPr>
        <w:pStyle w:val="StandardWeb"/>
        <w:spacing w:before="0" w:beforeAutospacing="0" w:after="0" w:afterAutospacing="0"/>
        <w:jc w:val="center"/>
        <w:rPr>
          <w:color w:val="000000"/>
          <w:sz w:val="22"/>
          <w:szCs w:val="22"/>
        </w:rPr>
      </w:pPr>
      <w:r>
        <w:rPr>
          <w:color w:val="000000"/>
          <w:sz w:val="22"/>
          <w:szCs w:val="22"/>
        </w:rPr>
        <w:t>Članak 7.</w:t>
      </w:r>
    </w:p>
    <w:p w:rsidR="009A30E7" w:rsidRDefault="009A30E7" w:rsidP="009A30E7">
      <w:pPr>
        <w:pStyle w:val="StandardWeb"/>
        <w:spacing w:before="0" w:beforeAutospacing="0" w:after="0" w:afterAutospacing="0"/>
        <w:ind w:firstLine="708"/>
        <w:jc w:val="both"/>
        <w:rPr>
          <w:color w:val="000000"/>
          <w:sz w:val="22"/>
          <w:szCs w:val="22"/>
        </w:rPr>
      </w:pPr>
      <w:r>
        <w:rPr>
          <w:color w:val="000000"/>
          <w:sz w:val="22"/>
          <w:szCs w:val="22"/>
        </w:rPr>
        <w:t xml:space="preserve"> (1) Općinski načelnik Općine može po službenoj dužnosti rješenjem, za pojedine ugostiteljske objekte, najduže za dva sata odrediti raniji završetak radnog vremena od radnog vremena određenog ovom Odlukom i Zakonom o ugostiteljskoj djelatnosti </w:t>
      </w:r>
      <w:r>
        <w:rPr>
          <w:sz w:val="22"/>
          <w:szCs w:val="22"/>
        </w:rPr>
        <w:t>ako se u provedenom postupku utvrdi da je ispunjen jedan od slijedećih uvjeta</w:t>
      </w:r>
      <w:r>
        <w:rPr>
          <w:color w:val="000000"/>
          <w:sz w:val="22"/>
          <w:szCs w:val="22"/>
        </w:rPr>
        <w:t>:</w:t>
      </w:r>
    </w:p>
    <w:p w:rsidR="009A30E7" w:rsidRDefault="009A30E7" w:rsidP="009A30E7">
      <w:pPr>
        <w:pStyle w:val="StandardWeb"/>
        <w:spacing w:before="0" w:beforeAutospacing="0" w:after="0" w:afterAutospacing="0"/>
        <w:ind w:firstLine="708"/>
        <w:jc w:val="both"/>
        <w:rPr>
          <w:color w:val="000000"/>
          <w:sz w:val="22"/>
          <w:szCs w:val="22"/>
        </w:rPr>
      </w:pPr>
      <w:r>
        <w:rPr>
          <w:color w:val="000000"/>
          <w:sz w:val="22"/>
          <w:szCs w:val="22"/>
        </w:rPr>
        <w:t>- u ugostiteljskom objektu učestalo dolazi do remećenja javnog reda i mira, prema podacima nadležne policijske postaje</w:t>
      </w:r>
    </w:p>
    <w:p w:rsidR="009A30E7" w:rsidRDefault="009A30E7" w:rsidP="009A30E7">
      <w:pPr>
        <w:pStyle w:val="StandardWeb"/>
        <w:spacing w:before="0" w:beforeAutospacing="0" w:after="0" w:afterAutospacing="0"/>
        <w:ind w:firstLine="708"/>
        <w:jc w:val="both"/>
        <w:rPr>
          <w:color w:val="000000"/>
          <w:sz w:val="22"/>
          <w:szCs w:val="22"/>
        </w:rPr>
      </w:pPr>
      <w:r>
        <w:rPr>
          <w:color w:val="000000"/>
          <w:sz w:val="22"/>
          <w:szCs w:val="22"/>
        </w:rPr>
        <w:t>- ako se ugostitelj u više navrata ne pridržava radnog vremena, prema podacima turističke inspekcije</w:t>
      </w:r>
    </w:p>
    <w:p w:rsidR="009A30E7" w:rsidRDefault="009A30E7" w:rsidP="009A30E7">
      <w:pPr>
        <w:pStyle w:val="StandardWeb"/>
        <w:spacing w:before="0" w:beforeAutospacing="0" w:after="0" w:afterAutospacing="0"/>
        <w:ind w:firstLine="708"/>
        <w:jc w:val="both"/>
        <w:rPr>
          <w:color w:val="000000"/>
          <w:sz w:val="22"/>
          <w:szCs w:val="22"/>
        </w:rPr>
      </w:pPr>
      <w:r>
        <w:rPr>
          <w:color w:val="000000"/>
          <w:sz w:val="22"/>
          <w:szCs w:val="22"/>
        </w:rPr>
        <w:t>- ako je u više navrata od ovlaštene osobe utvrđeno prekoračenje najviše dopuštene razine buke u ugostiteljskom objektu,</w:t>
      </w:r>
    </w:p>
    <w:p w:rsidR="009A30E7" w:rsidRDefault="009A30E7" w:rsidP="009A30E7">
      <w:pPr>
        <w:pStyle w:val="StandardWeb"/>
        <w:spacing w:before="0" w:beforeAutospacing="0" w:after="0" w:afterAutospacing="0"/>
        <w:ind w:firstLine="708"/>
        <w:jc w:val="both"/>
        <w:rPr>
          <w:color w:val="000000"/>
          <w:sz w:val="22"/>
          <w:szCs w:val="22"/>
        </w:rPr>
      </w:pPr>
      <w:r>
        <w:rPr>
          <w:sz w:val="22"/>
          <w:szCs w:val="22"/>
        </w:rPr>
        <w:t>-da je doneseno pravomoćno rješenje o prekršaju za usluživanje odnosno konzumiranje alkoholnih pića u ugostiteljskom objektu maloljetnim osobama</w:t>
      </w:r>
      <w:r>
        <w:rPr>
          <w:color w:val="000000"/>
          <w:sz w:val="22"/>
          <w:szCs w:val="22"/>
        </w:rPr>
        <w:t>,</w:t>
      </w:r>
    </w:p>
    <w:p w:rsidR="009A30E7" w:rsidRDefault="009A30E7" w:rsidP="009A30E7">
      <w:pPr>
        <w:pStyle w:val="StandardWeb"/>
        <w:spacing w:before="0" w:beforeAutospacing="0" w:after="0" w:afterAutospacing="0"/>
        <w:ind w:firstLine="708"/>
        <w:jc w:val="both"/>
        <w:rPr>
          <w:color w:val="000000"/>
          <w:sz w:val="22"/>
          <w:szCs w:val="22"/>
        </w:rPr>
      </w:pPr>
      <w:r>
        <w:rPr>
          <w:color w:val="000000"/>
          <w:sz w:val="22"/>
          <w:szCs w:val="22"/>
        </w:rPr>
        <w:t>- ako se ne pridržava uvjeta iz članka 6. stavka 3. ove Odluke.</w:t>
      </w:r>
    </w:p>
    <w:p w:rsidR="009A30E7" w:rsidRDefault="009A30E7" w:rsidP="009A30E7">
      <w:pPr>
        <w:pStyle w:val="StandardWeb"/>
        <w:spacing w:before="0" w:beforeAutospacing="0" w:after="0" w:afterAutospacing="0"/>
        <w:ind w:firstLine="708"/>
        <w:jc w:val="both"/>
        <w:rPr>
          <w:color w:val="000000"/>
          <w:sz w:val="22"/>
          <w:szCs w:val="22"/>
        </w:rPr>
      </w:pPr>
      <w:r>
        <w:rPr>
          <w:color w:val="000000"/>
          <w:sz w:val="22"/>
          <w:szCs w:val="22"/>
        </w:rPr>
        <w:t xml:space="preserve">(2)Rješenjem iz stavka 1. ovog članka radno vrijeme ugostiteljskog objekta se može skratiti u trajanju od najduže 6 mjeseci. </w:t>
      </w:r>
    </w:p>
    <w:p w:rsidR="009A30E7" w:rsidRDefault="009A30E7" w:rsidP="009A30E7">
      <w:pPr>
        <w:pStyle w:val="StandardWeb"/>
        <w:spacing w:before="0" w:beforeAutospacing="0" w:after="0" w:afterAutospacing="0"/>
        <w:ind w:firstLine="708"/>
        <w:jc w:val="both"/>
        <w:rPr>
          <w:color w:val="000000"/>
          <w:sz w:val="22"/>
          <w:szCs w:val="22"/>
        </w:rPr>
      </w:pPr>
      <w:r>
        <w:rPr>
          <w:color w:val="000000"/>
          <w:sz w:val="22"/>
          <w:szCs w:val="22"/>
        </w:rPr>
        <w:t>(3) Rješenje iz stavka 1. ovog članka dostavlja se vlasniku ugostiteljskog objekta, nadležnoj policijskoj postaji i inspekcijskim službama.</w:t>
      </w:r>
    </w:p>
    <w:p w:rsidR="009A30E7" w:rsidRDefault="009A30E7" w:rsidP="009A30E7">
      <w:pPr>
        <w:pStyle w:val="StandardWeb"/>
        <w:spacing w:before="0" w:beforeAutospacing="0" w:after="0" w:afterAutospacing="0"/>
        <w:ind w:firstLine="708"/>
        <w:jc w:val="both"/>
        <w:rPr>
          <w:color w:val="000000"/>
          <w:sz w:val="22"/>
          <w:szCs w:val="22"/>
        </w:rPr>
      </w:pPr>
      <w:r>
        <w:rPr>
          <w:color w:val="000000"/>
          <w:sz w:val="22"/>
          <w:szCs w:val="22"/>
        </w:rPr>
        <w:t>(4) Žalba protiv rješenja ne odgađa izvršenje rješenja.</w:t>
      </w:r>
    </w:p>
    <w:p w:rsidR="009A30E7" w:rsidRDefault="009A30E7" w:rsidP="009A30E7">
      <w:pPr>
        <w:pStyle w:val="StandardWeb"/>
        <w:spacing w:before="0" w:beforeAutospacing="0" w:after="0" w:afterAutospacing="0"/>
        <w:ind w:firstLine="708"/>
        <w:jc w:val="both"/>
        <w:rPr>
          <w:color w:val="000000"/>
          <w:sz w:val="22"/>
          <w:szCs w:val="22"/>
        </w:rPr>
      </w:pPr>
    </w:p>
    <w:p w:rsidR="009A30E7" w:rsidRDefault="009A30E7" w:rsidP="009A30E7">
      <w:pPr>
        <w:pStyle w:val="StandardWeb"/>
        <w:spacing w:before="0" w:beforeAutospacing="0" w:after="0" w:afterAutospacing="0"/>
        <w:jc w:val="center"/>
        <w:rPr>
          <w:color w:val="000000"/>
          <w:sz w:val="22"/>
          <w:szCs w:val="22"/>
        </w:rPr>
      </w:pPr>
      <w:r>
        <w:rPr>
          <w:color w:val="000000"/>
          <w:sz w:val="22"/>
          <w:szCs w:val="22"/>
        </w:rPr>
        <w:t>Članak 8.</w:t>
      </w:r>
    </w:p>
    <w:p w:rsidR="009A30E7" w:rsidRDefault="009A30E7" w:rsidP="009A30E7">
      <w:pPr>
        <w:pStyle w:val="StandardWeb"/>
        <w:spacing w:before="0" w:beforeAutospacing="0" w:after="0" w:afterAutospacing="0"/>
        <w:ind w:firstLine="708"/>
        <w:jc w:val="both"/>
        <w:rPr>
          <w:color w:val="000000"/>
          <w:sz w:val="22"/>
          <w:szCs w:val="22"/>
        </w:rPr>
      </w:pPr>
      <w:r>
        <w:rPr>
          <w:color w:val="000000"/>
          <w:sz w:val="22"/>
          <w:szCs w:val="22"/>
        </w:rPr>
        <w:t>(1) Za vrijeme održavanja prigodnih proslava ili manifestacija (doček Nove godine, svadbe, maturalne zabave, kulturne, glazbene, športske ili druge priredbe koje unapređuje turističku ponudu Općine), ugostitelj može podnijeti zahtjev Općinskom načelniku Općine za određivanje drugačijeg radnog vremena.</w:t>
      </w:r>
    </w:p>
    <w:p w:rsidR="009A30E7" w:rsidRDefault="009A30E7" w:rsidP="009A30E7">
      <w:pPr>
        <w:pStyle w:val="StandardWeb"/>
        <w:spacing w:before="0" w:beforeAutospacing="0" w:after="0" w:afterAutospacing="0"/>
        <w:ind w:firstLine="708"/>
        <w:jc w:val="both"/>
        <w:rPr>
          <w:color w:val="000000"/>
          <w:sz w:val="22"/>
          <w:szCs w:val="22"/>
        </w:rPr>
      </w:pPr>
      <w:r>
        <w:rPr>
          <w:color w:val="000000"/>
          <w:sz w:val="22"/>
          <w:szCs w:val="22"/>
        </w:rPr>
        <w:t>(2) Radno vrijeme može u tom slučaju započeti najranije u 5,00 sati i završiti najkasnije do 5,00 sati.</w:t>
      </w:r>
    </w:p>
    <w:p w:rsidR="009A30E7" w:rsidRDefault="009A30E7" w:rsidP="009A30E7">
      <w:pPr>
        <w:pStyle w:val="StandardWeb"/>
        <w:spacing w:before="0" w:beforeAutospacing="0" w:after="0" w:afterAutospacing="0"/>
        <w:ind w:firstLine="708"/>
        <w:jc w:val="both"/>
        <w:rPr>
          <w:color w:val="000000"/>
          <w:sz w:val="22"/>
          <w:szCs w:val="22"/>
        </w:rPr>
      </w:pPr>
      <w:r>
        <w:rPr>
          <w:color w:val="000000"/>
          <w:sz w:val="22"/>
          <w:szCs w:val="22"/>
        </w:rPr>
        <w:t>(3) Zahtjev se mora podnijeti najkasnije 5 dana prije dana za koji ugostitelj traži produženo radno vrijeme.</w:t>
      </w:r>
    </w:p>
    <w:p w:rsidR="009A30E7" w:rsidRDefault="009A30E7" w:rsidP="009A30E7">
      <w:pPr>
        <w:pStyle w:val="StandardWeb"/>
        <w:spacing w:before="0" w:beforeAutospacing="0" w:after="0" w:afterAutospacing="0"/>
        <w:ind w:firstLine="708"/>
        <w:jc w:val="both"/>
        <w:rPr>
          <w:color w:val="000000"/>
          <w:sz w:val="22"/>
          <w:szCs w:val="22"/>
        </w:rPr>
      </w:pPr>
      <w:r>
        <w:rPr>
          <w:color w:val="000000"/>
          <w:sz w:val="22"/>
          <w:szCs w:val="22"/>
        </w:rPr>
        <w:t>(4) Produžetak radnog vremena neće se odobriti ugostitelju koji ne ispunjava redovito financijske obveze prema Općini  i ne podnosi redovito obrasce poreza na potrošnju.</w:t>
      </w:r>
    </w:p>
    <w:p w:rsidR="009A30E7" w:rsidRDefault="009A30E7" w:rsidP="009A30E7">
      <w:pPr>
        <w:pStyle w:val="StandardWeb"/>
        <w:spacing w:before="0" w:beforeAutospacing="0" w:after="0" w:afterAutospacing="0"/>
        <w:ind w:firstLine="708"/>
        <w:jc w:val="both"/>
        <w:rPr>
          <w:color w:val="000000"/>
          <w:sz w:val="22"/>
          <w:szCs w:val="22"/>
        </w:rPr>
      </w:pPr>
      <w:r>
        <w:rPr>
          <w:color w:val="000000"/>
          <w:sz w:val="22"/>
          <w:szCs w:val="22"/>
        </w:rPr>
        <w:t>(5) Rješenje o određivanju radnog vremena donosi Općinski načelnik Općine i isto dostavlja vlasniku ugostiteljskog objekta, nadležnoj policijskoj postaji i inspekcijskim službama.</w:t>
      </w:r>
    </w:p>
    <w:p w:rsidR="009A30E7" w:rsidRDefault="009A30E7" w:rsidP="009A30E7">
      <w:pPr>
        <w:pStyle w:val="StandardWeb"/>
        <w:spacing w:before="0" w:beforeAutospacing="0" w:after="0" w:afterAutospacing="0"/>
        <w:jc w:val="center"/>
        <w:rPr>
          <w:color w:val="000000"/>
          <w:sz w:val="22"/>
          <w:szCs w:val="22"/>
        </w:rPr>
      </w:pPr>
      <w:r>
        <w:rPr>
          <w:color w:val="000000"/>
          <w:sz w:val="22"/>
          <w:szCs w:val="22"/>
        </w:rPr>
        <w:lastRenderedPageBreak/>
        <w:t>Članak 9.</w:t>
      </w:r>
    </w:p>
    <w:p w:rsidR="009A30E7" w:rsidRDefault="009A30E7" w:rsidP="009A30E7">
      <w:pPr>
        <w:pStyle w:val="StandardWeb"/>
        <w:spacing w:before="0" w:beforeAutospacing="0" w:after="0" w:afterAutospacing="0"/>
        <w:ind w:firstLine="708"/>
        <w:jc w:val="both"/>
        <w:rPr>
          <w:color w:val="000000"/>
          <w:sz w:val="22"/>
          <w:szCs w:val="22"/>
        </w:rPr>
      </w:pPr>
      <w:r>
        <w:rPr>
          <w:color w:val="000000"/>
          <w:sz w:val="22"/>
          <w:szCs w:val="22"/>
        </w:rPr>
        <w:t>(1) Ugostitelj može povremeno, za vrijeme trajanja različitih manifestacija ili priredbi, kojima se unapređuje turistička ponuda Općine, pružati ugostiteljske usluge izvan svoga ugostiteljskog objekta, sukladno već ishođenom rješenju nadležnog ureda, odnosno Ministarstva uz odobrenje Općinskog načelnika Općine.</w:t>
      </w:r>
    </w:p>
    <w:p w:rsidR="009A30E7" w:rsidRDefault="009A30E7" w:rsidP="009A30E7">
      <w:pPr>
        <w:pStyle w:val="StandardWeb"/>
        <w:shd w:val="clear" w:color="auto" w:fill="FFFFFF"/>
        <w:spacing w:before="0" w:beforeAutospacing="0" w:after="47" w:afterAutospacing="0"/>
        <w:ind w:firstLine="708"/>
        <w:jc w:val="both"/>
        <w:rPr>
          <w:sz w:val="22"/>
          <w:szCs w:val="22"/>
        </w:rPr>
      </w:pPr>
      <w:r>
        <w:rPr>
          <w:color w:val="000000"/>
          <w:sz w:val="22"/>
          <w:szCs w:val="22"/>
        </w:rPr>
        <w:t xml:space="preserve">(2) </w:t>
      </w:r>
      <w:r>
        <w:rPr>
          <w:sz w:val="22"/>
          <w:szCs w:val="22"/>
        </w:rPr>
        <w:t>Sudionici proslava i manifestacija koje u promidžbeno-turističku svrhu organizira turistička zajednica i/ili Općina ili drugi organizatori uz odobrenje Općine, mogu na tim događanjima pružati ugostiteljske usluge pripremanja i usluživanja jela, pića i napitaka. Sudionici proslava i manifestacija, pored ugostitelja i obiteljskih poljoprivrednih gospodarstava, mogu biti i pravne osobe, trgovci pojedinci i fizičke osobe – obrtnici, koji nisu ugostitelji, uz obvezu isticanja i pridržavanja istaknutih cijena te izdavanja čitljivog i točnog računa za pruženu uslugu.</w:t>
      </w:r>
    </w:p>
    <w:p w:rsidR="009A30E7" w:rsidRDefault="009A30E7" w:rsidP="009A30E7">
      <w:pPr>
        <w:pStyle w:val="StandardWeb"/>
        <w:spacing w:before="0" w:beforeAutospacing="0" w:after="0" w:afterAutospacing="0"/>
        <w:ind w:firstLine="708"/>
        <w:jc w:val="both"/>
        <w:rPr>
          <w:color w:val="000000"/>
          <w:sz w:val="22"/>
          <w:szCs w:val="22"/>
        </w:rPr>
      </w:pPr>
    </w:p>
    <w:p w:rsidR="009A30E7" w:rsidRDefault="009A30E7" w:rsidP="009A30E7">
      <w:pPr>
        <w:pStyle w:val="StandardWeb"/>
        <w:spacing w:before="0" w:beforeAutospacing="0" w:after="0" w:afterAutospacing="0"/>
        <w:jc w:val="center"/>
        <w:rPr>
          <w:color w:val="000000"/>
          <w:sz w:val="22"/>
          <w:szCs w:val="22"/>
        </w:rPr>
      </w:pPr>
      <w:r>
        <w:rPr>
          <w:color w:val="000000"/>
          <w:sz w:val="22"/>
          <w:szCs w:val="22"/>
        </w:rPr>
        <w:t>Članak 10.</w:t>
      </w:r>
    </w:p>
    <w:p w:rsidR="009A30E7" w:rsidRDefault="009A30E7" w:rsidP="009A30E7">
      <w:pPr>
        <w:pStyle w:val="Naslov1"/>
        <w:ind w:right="0" w:firstLine="708"/>
        <w:jc w:val="both"/>
        <w:rPr>
          <w:b w:val="0"/>
          <w:sz w:val="22"/>
          <w:szCs w:val="22"/>
        </w:rPr>
      </w:pPr>
      <w:r>
        <w:rPr>
          <w:b w:val="0"/>
          <w:sz w:val="22"/>
          <w:szCs w:val="22"/>
        </w:rPr>
        <w:t>(1) Ugostiteljski objekti u kiosku, nepokretnom vozilu i priključnom vozilu, šatoru, na klupi, kolicima i sličnim napravama opremljenim za pružanje ugostiteljskih usluga, mogu  se postavljati na javnim površinama i površinama u vlasništvu Općine pod uvjetima i u skladu s općim aktima Općine. Na prostoru u privatnom vlasništvu isti ugostiteljski objekti mogu biti smješteni uz odobrenje Općine.</w:t>
      </w:r>
    </w:p>
    <w:p w:rsidR="009A30E7" w:rsidRDefault="009A30E7" w:rsidP="009A30E7">
      <w:pPr>
        <w:ind w:firstLine="708"/>
        <w:jc w:val="both"/>
        <w:rPr>
          <w:sz w:val="22"/>
          <w:szCs w:val="22"/>
        </w:rPr>
      </w:pPr>
      <w:r>
        <w:rPr>
          <w:rStyle w:val="Naslov1Char"/>
          <w:b w:val="0"/>
          <w:sz w:val="22"/>
          <w:szCs w:val="22"/>
        </w:rPr>
        <w:t>(2) Ugostiteljska djelatnost u objektima iz stavka 1. ovog članka  može se obavljati uz uvjet osiguranja tehničkih, sanitarnih, zdravstvenih i prometno-sigurnosnih uvjeta, te da se prodajom ne ometa ulaz u stambene ili poslovne objekte.  Pokretne naprave za pružanje jednostavnih ugostiteljskih usluga</w:t>
      </w:r>
      <w:r>
        <w:rPr>
          <w:sz w:val="22"/>
          <w:szCs w:val="22"/>
        </w:rPr>
        <w:t xml:space="preserve"> (klupe, nadstrešnice, šatori, kolica i </w:t>
      </w:r>
      <w:proofErr w:type="spellStart"/>
      <w:r>
        <w:rPr>
          <w:sz w:val="22"/>
          <w:szCs w:val="22"/>
        </w:rPr>
        <w:t>sl</w:t>
      </w:r>
      <w:proofErr w:type="spellEnd"/>
      <w:r>
        <w:rPr>
          <w:sz w:val="22"/>
          <w:szCs w:val="22"/>
        </w:rPr>
        <w:t xml:space="preserve">.) moraju biti stabilne konstrukcije, uredne, estetski dizajnirane, usklađene izgledom s okolnim objektima, odnosno prostorom u koji su smješteni, a okoliš prodajnih objekata mora biti čist i uredan. </w:t>
      </w:r>
    </w:p>
    <w:p w:rsidR="009A30E7" w:rsidRDefault="009A30E7" w:rsidP="009A30E7">
      <w:pPr>
        <w:ind w:firstLine="708"/>
        <w:jc w:val="both"/>
        <w:rPr>
          <w:sz w:val="22"/>
          <w:szCs w:val="22"/>
        </w:rPr>
      </w:pPr>
      <w:r>
        <w:rPr>
          <w:rStyle w:val="Naslov1Char"/>
          <w:b w:val="0"/>
          <w:sz w:val="22"/>
          <w:szCs w:val="22"/>
        </w:rPr>
        <w:t>(3) Ugostiteljski objekti iz stavka 1. ovog članka ne smiju biti postavljeni na udaljenosti manjoj od 100 m od postojećeg ugostiteljskog objekta u građevini, zasebnom dijelu građevine ili poslovnom prostoru u kojem se obavlja druga djelatnost, osim ako su na takvom mjestu svoju djelatnost obavljali prije stupanja na snagu ove Odluke, odnosno osim</w:t>
      </w:r>
      <w:r>
        <w:rPr>
          <w:sz w:val="22"/>
          <w:szCs w:val="22"/>
        </w:rPr>
        <w:t xml:space="preserve"> u slučaju kada se radi o održavanju manifestacija, sajmova, prigodnih priredaba i </w:t>
      </w:r>
      <w:proofErr w:type="spellStart"/>
      <w:r>
        <w:rPr>
          <w:sz w:val="22"/>
          <w:szCs w:val="22"/>
        </w:rPr>
        <w:t>sl</w:t>
      </w:r>
      <w:proofErr w:type="spellEnd"/>
      <w:r>
        <w:rPr>
          <w:sz w:val="22"/>
          <w:szCs w:val="22"/>
        </w:rPr>
        <w:t xml:space="preserve">. </w:t>
      </w:r>
    </w:p>
    <w:p w:rsidR="009A30E7" w:rsidRDefault="009A30E7" w:rsidP="009A30E7">
      <w:pPr>
        <w:pStyle w:val="StandardWeb"/>
        <w:spacing w:before="0" w:beforeAutospacing="0" w:after="0" w:afterAutospacing="0"/>
        <w:ind w:firstLine="708"/>
        <w:jc w:val="both"/>
        <w:rPr>
          <w:color w:val="000000"/>
          <w:sz w:val="22"/>
          <w:szCs w:val="22"/>
        </w:rPr>
      </w:pPr>
      <w:r>
        <w:rPr>
          <w:color w:val="000000"/>
          <w:sz w:val="22"/>
          <w:szCs w:val="22"/>
        </w:rPr>
        <w:t>(3) Ugostitelj podnosi zahtjev za postavljanje ugostiteljskog objekta, uz navođenje lokacije.</w:t>
      </w:r>
    </w:p>
    <w:p w:rsidR="009A30E7" w:rsidRDefault="009A30E7" w:rsidP="009A30E7">
      <w:pPr>
        <w:pStyle w:val="StandardWeb"/>
        <w:spacing w:before="0" w:beforeAutospacing="0" w:after="0" w:afterAutospacing="0"/>
        <w:ind w:firstLine="708"/>
        <w:jc w:val="both"/>
        <w:rPr>
          <w:color w:val="000000"/>
          <w:sz w:val="22"/>
          <w:szCs w:val="22"/>
        </w:rPr>
      </w:pPr>
      <w:r>
        <w:rPr>
          <w:color w:val="000000"/>
          <w:sz w:val="22"/>
          <w:szCs w:val="22"/>
        </w:rPr>
        <w:t>(4) Općinski načelnik Općine izdaje odobrenje sukladno općim aktima Općine ukoliko:</w:t>
      </w:r>
    </w:p>
    <w:p w:rsidR="009A30E7" w:rsidRDefault="009A30E7" w:rsidP="009A30E7">
      <w:pPr>
        <w:pStyle w:val="StandardWeb"/>
        <w:spacing w:before="0" w:beforeAutospacing="0" w:after="0" w:afterAutospacing="0"/>
        <w:ind w:left="708"/>
        <w:jc w:val="both"/>
        <w:rPr>
          <w:color w:val="000000"/>
          <w:sz w:val="22"/>
          <w:szCs w:val="22"/>
        </w:rPr>
      </w:pPr>
      <w:r>
        <w:rPr>
          <w:color w:val="000000"/>
          <w:sz w:val="22"/>
          <w:szCs w:val="22"/>
        </w:rPr>
        <w:t>- ugostitelj nema nepodmirenih financijskih obveza prema Općini i</w:t>
      </w:r>
      <w:r>
        <w:rPr>
          <w:color w:val="000000"/>
          <w:sz w:val="22"/>
          <w:szCs w:val="22"/>
        </w:rPr>
        <w:br/>
        <w:t>- objekt ne narušava izgled okoliša (nije prljav, oštećen u većoj mjeri) odnosno ispunjava uvjet iz stavka 2. ove Odluke.</w:t>
      </w:r>
    </w:p>
    <w:p w:rsidR="009A30E7" w:rsidRDefault="009A30E7" w:rsidP="009A30E7">
      <w:pPr>
        <w:pStyle w:val="StandardWeb"/>
        <w:spacing w:before="0" w:beforeAutospacing="0" w:after="0" w:afterAutospacing="0"/>
        <w:ind w:firstLine="708"/>
        <w:jc w:val="both"/>
        <w:rPr>
          <w:color w:val="000000"/>
          <w:sz w:val="22"/>
          <w:szCs w:val="22"/>
        </w:rPr>
      </w:pPr>
      <w:r>
        <w:rPr>
          <w:color w:val="000000"/>
          <w:sz w:val="22"/>
          <w:szCs w:val="22"/>
        </w:rPr>
        <w:t>(5) Ukoliko nisu ispunjeni uvjeti za izdavanje odobrenja sukladno stavku 4. ovog članka, Općinski načelnik Općine  izdati će rješenje o odbijanju zahtjeva.</w:t>
      </w:r>
    </w:p>
    <w:p w:rsidR="009A30E7" w:rsidRDefault="009A30E7" w:rsidP="009A30E7">
      <w:pPr>
        <w:jc w:val="both"/>
        <w:rPr>
          <w:sz w:val="22"/>
          <w:szCs w:val="22"/>
        </w:rPr>
      </w:pPr>
    </w:p>
    <w:p w:rsidR="009A30E7" w:rsidRDefault="009A30E7" w:rsidP="009A30E7">
      <w:pPr>
        <w:pStyle w:val="StandardWeb"/>
        <w:spacing w:before="0" w:beforeAutospacing="0" w:after="0" w:afterAutospacing="0"/>
        <w:jc w:val="center"/>
        <w:rPr>
          <w:color w:val="000000"/>
          <w:sz w:val="22"/>
          <w:szCs w:val="22"/>
        </w:rPr>
      </w:pPr>
      <w:r>
        <w:rPr>
          <w:color w:val="000000"/>
          <w:sz w:val="22"/>
          <w:szCs w:val="22"/>
        </w:rPr>
        <w:t>Članak 11.</w:t>
      </w:r>
    </w:p>
    <w:p w:rsidR="009A30E7" w:rsidRDefault="009A30E7" w:rsidP="009A30E7">
      <w:pPr>
        <w:pStyle w:val="StandardWeb"/>
        <w:spacing w:before="0" w:beforeAutospacing="0" w:after="0" w:afterAutospacing="0"/>
        <w:ind w:firstLine="708"/>
        <w:jc w:val="both"/>
        <w:rPr>
          <w:color w:val="000000"/>
          <w:sz w:val="22"/>
          <w:szCs w:val="22"/>
        </w:rPr>
      </w:pPr>
      <w:r>
        <w:rPr>
          <w:b/>
          <w:sz w:val="22"/>
          <w:szCs w:val="22"/>
        </w:rPr>
        <w:t xml:space="preserve"> </w:t>
      </w:r>
      <w:r>
        <w:rPr>
          <w:sz w:val="22"/>
          <w:szCs w:val="22"/>
        </w:rPr>
        <w:t>Iznimno od članka 10. ove Odluke, ugostitelj može odrediti prostor i vanjski izgled ugostiteljskog objekta u kiosku, nepokretnom vozilu i priključnom vozilu, šatoru, na klupi, kolicima i sličnim napravama opremljenim za pružanje ugostiteljskih usluga, bez ograničenja iz stavka 3. članka 10. ove Odluke, ako se on nalazi u sklopu ugostiteljskog objekta iz skupine „Hoteli“ koji se kategorizira zvjezdicama ili u sklopu ugostiteljskog objekta iz skupine „Kampovi“ koji se kategoriziraju te ako takvo određivanje ne podliježe primjeni posebnih propisa.</w:t>
      </w:r>
    </w:p>
    <w:p w:rsidR="009A30E7" w:rsidRDefault="009A30E7" w:rsidP="009A30E7">
      <w:pPr>
        <w:pStyle w:val="StandardWeb"/>
        <w:spacing w:before="0" w:beforeAutospacing="0" w:after="0" w:afterAutospacing="0"/>
        <w:jc w:val="both"/>
        <w:rPr>
          <w:color w:val="000000"/>
          <w:sz w:val="22"/>
          <w:szCs w:val="22"/>
        </w:rPr>
      </w:pPr>
    </w:p>
    <w:p w:rsidR="009A30E7" w:rsidRDefault="009A30E7" w:rsidP="009A30E7">
      <w:pPr>
        <w:pStyle w:val="StandardWeb"/>
        <w:spacing w:before="0" w:beforeAutospacing="0" w:after="0" w:afterAutospacing="0"/>
        <w:jc w:val="center"/>
        <w:rPr>
          <w:color w:val="000000"/>
          <w:sz w:val="22"/>
          <w:szCs w:val="22"/>
        </w:rPr>
      </w:pPr>
      <w:r>
        <w:rPr>
          <w:color w:val="000000"/>
          <w:sz w:val="22"/>
          <w:szCs w:val="22"/>
        </w:rPr>
        <w:t>Članak 12.</w:t>
      </w:r>
    </w:p>
    <w:p w:rsidR="009A30E7" w:rsidRDefault="009A30E7" w:rsidP="009A30E7">
      <w:pPr>
        <w:pStyle w:val="StandardWeb"/>
        <w:spacing w:before="0" w:beforeAutospacing="0" w:after="0" w:afterAutospacing="0"/>
        <w:ind w:firstLine="708"/>
        <w:jc w:val="both"/>
        <w:rPr>
          <w:color w:val="000000"/>
          <w:sz w:val="22"/>
          <w:szCs w:val="22"/>
        </w:rPr>
      </w:pPr>
      <w:r>
        <w:rPr>
          <w:color w:val="000000"/>
          <w:sz w:val="22"/>
          <w:szCs w:val="22"/>
        </w:rPr>
        <w:t>(1) Objekti na obiteljskom poljoprivrednom gospodarstvu unutar kojih se mogu pružati ugostiteljske usluge mogu raditi od 0,00 do 24,00 sata.</w:t>
      </w:r>
    </w:p>
    <w:p w:rsidR="009A30E7" w:rsidRDefault="009A30E7" w:rsidP="009A30E7">
      <w:pPr>
        <w:pStyle w:val="StandardWeb"/>
        <w:spacing w:before="0" w:beforeAutospacing="0" w:after="0" w:afterAutospacing="0" w:line="240" w:lineRule="atLeast"/>
        <w:ind w:firstLine="708"/>
        <w:jc w:val="both"/>
        <w:rPr>
          <w:color w:val="000000"/>
          <w:sz w:val="22"/>
          <w:szCs w:val="22"/>
        </w:rPr>
      </w:pPr>
      <w:r>
        <w:rPr>
          <w:color w:val="000000"/>
          <w:sz w:val="22"/>
          <w:szCs w:val="22"/>
        </w:rPr>
        <w:t>(2) Obiteljsko poljoprivredno gospodarstvo dužno je na ulazu u objekt u kojem pruža ugostiteljske usluge vidno istaknuti obavijest o radnom vremenu, koje mora biti određeno unutar radnog vremena određenog stavkom 1. ovog članka, radnim, odnosno neradnim danima i pridržavati se istaknutog radnog vremena.</w:t>
      </w:r>
    </w:p>
    <w:p w:rsidR="009A30E7" w:rsidRDefault="009A30E7" w:rsidP="009A30E7">
      <w:pPr>
        <w:pStyle w:val="StandardWeb"/>
        <w:spacing w:before="0" w:beforeAutospacing="0" w:after="0" w:afterAutospacing="0" w:line="240" w:lineRule="atLeast"/>
        <w:ind w:firstLine="708"/>
        <w:jc w:val="both"/>
        <w:rPr>
          <w:color w:val="000000"/>
          <w:sz w:val="22"/>
          <w:szCs w:val="22"/>
        </w:rPr>
      </w:pPr>
      <w:r>
        <w:rPr>
          <w:color w:val="000000"/>
          <w:sz w:val="22"/>
          <w:szCs w:val="22"/>
        </w:rPr>
        <w:t>(3) Iznimno, obiteljsko poljoprivredno gospodarstvo može na ulazu u objekt istaknuti obavijest da posluje i uz prethodni dogovor, odnosno samo uz prethodni dogovor i/ili poziv, u kojem slučaju istaknuta obavijest mora sadržavati i podatke o kontaktu.</w:t>
      </w:r>
    </w:p>
    <w:p w:rsidR="009A30E7" w:rsidRDefault="009A30E7" w:rsidP="009A30E7">
      <w:pPr>
        <w:pStyle w:val="StandardWeb"/>
        <w:spacing w:before="0" w:beforeAutospacing="0" w:after="0" w:afterAutospacing="0" w:line="240" w:lineRule="atLeast"/>
        <w:jc w:val="both"/>
        <w:rPr>
          <w:color w:val="000000"/>
          <w:sz w:val="22"/>
          <w:szCs w:val="22"/>
        </w:rPr>
      </w:pPr>
    </w:p>
    <w:p w:rsidR="009A30E7" w:rsidRDefault="009A30E7" w:rsidP="009A30E7">
      <w:pPr>
        <w:pStyle w:val="StandardWeb"/>
        <w:spacing w:before="0" w:beforeAutospacing="0" w:after="0" w:afterAutospacing="0" w:line="240" w:lineRule="atLeast"/>
        <w:jc w:val="center"/>
        <w:rPr>
          <w:color w:val="000000"/>
          <w:sz w:val="22"/>
          <w:szCs w:val="22"/>
        </w:rPr>
      </w:pPr>
      <w:r>
        <w:rPr>
          <w:color w:val="000000"/>
          <w:sz w:val="22"/>
          <w:szCs w:val="22"/>
        </w:rPr>
        <w:lastRenderedPageBreak/>
        <w:t>Članak 13.</w:t>
      </w:r>
    </w:p>
    <w:p w:rsidR="009A30E7" w:rsidRDefault="009A30E7" w:rsidP="009A30E7">
      <w:pPr>
        <w:pStyle w:val="Naslov1"/>
        <w:spacing w:after="240"/>
        <w:ind w:right="0" w:firstLine="708"/>
        <w:jc w:val="both"/>
        <w:rPr>
          <w:b w:val="0"/>
          <w:sz w:val="22"/>
          <w:szCs w:val="22"/>
        </w:rPr>
      </w:pPr>
      <w:r>
        <w:rPr>
          <w:b w:val="0"/>
          <w:sz w:val="22"/>
          <w:szCs w:val="22"/>
        </w:rPr>
        <w:t xml:space="preserve">Na području Općine dozvoljeno je organizirano kampiranje izvan kampova iz skupine „Kampovi“ za vrijeme održavanja sportskih, kulturno-umjetničkih i sličnih manifestacija te organiziranih putovanja koje se održavaju na području Općine. Prostor na kojem je dozvoljeno kampiranje izvan kampova, uvjete koje taj prostor mora ispunjavati te vrijeme trajanja kampiranja izvan kampova utvrđuje Općinski načelnik Općine. </w:t>
      </w:r>
    </w:p>
    <w:p w:rsidR="009A30E7" w:rsidRDefault="009A30E7" w:rsidP="009A30E7">
      <w:pPr>
        <w:pStyle w:val="Naslov1"/>
        <w:ind w:right="0"/>
        <w:rPr>
          <w:b w:val="0"/>
          <w:sz w:val="22"/>
          <w:szCs w:val="22"/>
        </w:rPr>
      </w:pPr>
      <w:r>
        <w:rPr>
          <w:b w:val="0"/>
          <w:sz w:val="22"/>
          <w:szCs w:val="22"/>
        </w:rPr>
        <w:t>Članak 14.</w:t>
      </w:r>
    </w:p>
    <w:p w:rsidR="009A30E7" w:rsidRDefault="009A30E7" w:rsidP="009A30E7">
      <w:pPr>
        <w:pStyle w:val="Naslov1"/>
        <w:ind w:firstLine="708"/>
        <w:jc w:val="left"/>
        <w:rPr>
          <w:b w:val="0"/>
          <w:color w:val="000000"/>
          <w:sz w:val="22"/>
          <w:szCs w:val="22"/>
        </w:rPr>
      </w:pPr>
      <w:r>
        <w:rPr>
          <w:b w:val="0"/>
          <w:color w:val="000000"/>
          <w:sz w:val="22"/>
          <w:szCs w:val="22"/>
        </w:rPr>
        <w:t>Ovlašćuje se komunalni redar Općine da nadležnoj inspekcijskoj službi podnosi prijave protiv vlasnika ugostiteljskih objekata koji se ne pridržavaju odredbi ove Odluke.</w:t>
      </w:r>
    </w:p>
    <w:p w:rsidR="009A30E7" w:rsidRDefault="009A30E7" w:rsidP="009A30E7">
      <w:pPr>
        <w:pStyle w:val="StandardWeb"/>
        <w:spacing w:before="0" w:beforeAutospacing="0" w:after="0" w:afterAutospacing="0" w:line="240" w:lineRule="atLeast"/>
        <w:rPr>
          <w:color w:val="000000"/>
          <w:sz w:val="22"/>
          <w:szCs w:val="22"/>
        </w:rPr>
      </w:pPr>
    </w:p>
    <w:p w:rsidR="009A30E7" w:rsidRDefault="009A30E7" w:rsidP="009A30E7">
      <w:pPr>
        <w:pStyle w:val="StandardWeb"/>
        <w:spacing w:before="0" w:beforeAutospacing="0" w:after="0" w:afterAutospacing="0" w:line="240" w:lineRule="atLeast"/>
        <w:jc w:val="center"/>
        <w:rPr>
          <w:color w:val="000000"/>
          <w:sz w:val="22"/>
          <w:szCs w:val="22"/>
        </w:rPr>
      </w:pPr>
      <w:r>
        <w:rPr>
          <w:color w:val="000000"/>
          <w:sz w:val="22"/>
          <w:szCs w:val="22"/>
        </w:rPr>
        <w:t>Članak 15.</w:t>
      </w:r>
    </w:p>
    <w:p w:rsidR="009A30E7" w:rsidRDefault="009A30E7" w:rsidP="009A30E7">
      <w:pPr>
        <w:pStyle w:val="StandardWeb"/>
        <w:spacing w:before="0" w:beforeAutospacing="0" w:after="0" w:afterAutospacing="0" w:line="240" w:lineRule="atLeast"/>
        <w:jc w:val="both"/>
        <w:rPr>
          <w:color w:val="000000"/>
          <w:sz w:val="22"/>
          <w:szCs w:val="22"/>
        </w:rPr>
      </w:pPr>
      <w:r>
        <w:rPr>
          <w:color w:val="000000"/>
          <w:sz w:val="22"/>
          <w:szCs w:val="22"/>
        </w:rPr>
        <w:tab/>
        <w:t>Ugostitelji koji na dan stupanja na snagu ove odluke obavljaju ugostiteljsku djelatnost dužni su uskladiti poslovanje tih objekata s odredbama ove odluke u roku od 30 dana od dana stupanja na snagu.</w:t>
      </w:r>
    </w:p>
    <w:p w:rsidR="009A30E7" w:rsidRDefault="009A30E7" w:rsidP="009A30E7">
      <w:pPr>
        <w:rPr>
          <w:sz w:val="22"/>
          <w:szCs w:val="22"/>
        </w:rPr>
      </w:pPr>
    </w:p>
    <w:p w:rsidR="009A30E7" w:rsidRDefault="009A30E7" w:rsidP="009A30E7">
      <w:pPr>
        <w:jc w:val="center"/>
        <w:rPr>
          <w:sz w:val="22"/>
          <w:szCs w:val="22"/>
        </w:rPr>
      </w:pPr>
      <w:r>
        <w:rPr>
          <w:sz w:val="22"/>
          <w:szCs w:val="22"/>
        </w:rPr>
        <w:t>Članak 16.</w:t>
      </w:r>
    </w:p>
    <w:p w:rsidR="009A30E7" w:rsidRDefault="009A30E7" w:rsidP="009A30E7">
      <w:pPr>
        <w:pStyle w:val="StandardWeb"/>
        <w:spacing w:before="0" w:beforeAutospacing="0" w:after="0" w:afterAutospacing="0" w:line="240" w:lineRule="atLeast"/>
        <w:ind w:firstLine="708"/>
        <w:jc w:val="both"/>
        <w:rPr>
          <w:color w:val="000000"/>
          <w:sz w:val="22"/>
          <w:szCs w:val="22"/>
        </w:rPr>
      </w:pPr>
      <w:r>
        <w:rPr>
          <w:color w:val="000000"/>
          <w:sz w:val="22"/>
          <w:szCs w:val="22"/>
        </w:rPr>
        <w:t>(1) Ova Odluka stupa na snagu osmog dana od dana objave u Službenom glasniku Krapinsko-zagorske županije.</w:t>
      </w:r>
    </w:p>
    <w:p w:rsidR="009A30E7" w:rsidRDefault="009A30E7" w:rsidP="009A30E7">
      <w:pPr>
        <w:pStyle w:val="StandardWeb"/>
        <w:spacing w:before="0" w:beforeAutospacing="0" w:after="0" w:afterAutospacing="0" w:line="240" w:lineRule="atLeast"/>
        <w:ind w:firstLine="708"/>
        <w:jc w:val="both"/>
        <w:rPr>
          <w:color w:val="000000"/>
          <w:sz w:val="22"/>
          <w:szCs w:val="22"/>
        </w:rPr>
      </w:pPr>
      <w:r>
        <w:rPr>
          <w:color w:val="000000"/>
          <w:sz w:val="22"/>
          <w:szCs w:val="22"/>
        </w:rPr>
        <w:t>(2) Stupanjem na snagu ove Odluke prestaje važiti Odluka o ugostiteljskoj djelatnosti na području Općine Krapinske Toplice (Službeni glasnik Krapinsko-zagorske županije br.7A/07, 35/09 i 12/12).</w:t>
      </w:r>
    </w:p>
    <w:p w:rsidR="009A30E7" w:rsidRDefault="009A30E7" w:rsidP="009A30E7">
      <w:pPr>
        <w:pStyle w:val="StandardWeb"/>
        <w:spacing w:before="0" w:beforeAutospacing="0" w:after="0" w:afterAutospacing="0" w:line="240" w:lineRule="atLeast"/>
        <w:jc w:val="both"/>
        <w:rPr>
          <w:color w:val="000000"/>
          <w:sz w:val="22"/>
          <w:szCs w:val="22"/>
        </w:rPr>
      </w:pPr>
    </w:p>
    <w:p w:rsidR="009A30E7" w:rsidRDefault="009A30E7" w:rsidP="009A30E7">
      <w:pPr>
        <w:pStyle w:val="StandardWeb"/>
        <w:spacing w:before="0" w:beforeAutospacing="0" w:after="0" w:afterAutospacing="0" w:line="240" w:lineRule="atLeast"/>
        <w:ind w:firstLine="708"/>
        <w:jc w:val="both"/>
        <w:rPr>
          <w:color w:val="000000"/>
          <w:sz w:val="22"/>
          <w:szCs w:val="22"/>
        </w:rPr>
      </w:pPr>
    </w:p>
    <w:p w:rsidR="009A30E7" w:rsidRDefault="009A30E7" w:rsidP="009A30E7">
      <w:pPr>
        <w:pStyle w:val="StandardWeb"/>
        <w:spacing w:before="0" w:beforeAutospacing="0" w:after="0" w:afterAutospacing="0" w:line="240" w:lineRule="atLeast"/>
        <w:ind w:firstLine="708"/>
        <w:jc w:val="both"/>
        <w:rPr>
          <w:color w:val="000000"/>
          <w:sz w:val="22"/>
          <w:szCs w:val="22"/>
        </w:rPr>
      </w:pPr>
      <w:r>
        <w:rPr>
          <w:color w:val="000000"/>
          <w:sz w:val="22"/>
          <w:szCs w:val="22"/>
        </w:rPr>
        <w:tab/>
        <w:t>OPĆINSKO VIJEĆE OPĆINE KRAPINSKE TOPLICE</w:t>
      </w:r>
    </w:p>
    <w:p w:rsidR="009A30E7" w:rsidRDefault="009A30E7" w:rsidP="009A30E7">
      <w:pPr>
        <w:pStyle w:val="StandardWeb"/>
        <w:spacing w:before="0" w:beforeAutospacing="0" w:after="0" w:afterAutospacing="0" w:line="240" w:lineRule="atLeast"/>
        <w:ind w:firstLine="708"/>
        <w:jc w:val="both"/>
        <w:rPr>
          <w:color w:val="000000"/>
          <w:sz w:val="22"/>
          <w:szCs w:val="22"/>
        </w:rPr>
      </w:pPr>
    </w:p>
    <w:p w:rsidR="009A30E7" w:rsidRDefault="009A30E7" w:rsidP="009A30E7">
      <w:pPr>
        <w:pStyle w:val="StandardWeb"/>
        <w:spacing w:before="0" w:beforeAutospacing="0" w:after="0" w:afterAutospacing="0" w:line="240" w:lineRule="atLeast"/>
        <w:ind w:firstLine="708"/>
        <w:jc w:val="both"/>
        <w:rPr>
          <w:color w:val="000000"/>
          <w:sz w:val="22"/>
          <w:szCs w:val="22"/>
        </w:rPr>
      </w:pPr>
    </w:p>
    <w:p w:rsidR="009A30E7" w:rsidRDefault="009A30E7" w:rsidP="009A30E7">
      <w:pPr>
        <w:pStyle w:val="StandardWeb"/>
        <w:spacing w:before="0" w:beforeAutospacing="0" w:after="0" w:afterAutospacing="0" w:line="240" w:lineRule="atLeast"/>
        <w:ind w:firstLine="708"/>
        <w:jc w:val="both"/>
        <w:rPr>
          <w:color w:val="000000"/>
          <w:sz w:val="22"/>
          <w:szCs w:val="22"/>
        </w:rPr>
      </w:pPr>
    </w:p>
    <w:p w:rsidR="009A30E7" w:rsidRDefault="009A30E7" w:rsidP="009A30E7">
      <w:pPr>
        <w:pStyle w:val="StandardWeb"/>
        <w:spacing w:before="0" w:beforeAutospacing="0" w:after="0" w:afterAutospacing="0" w:line="240" w:lineRule="atLeast"/>
        <w:ind w:firstLine="708"/>
        <w:jc w:val="both"/>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PREDSJEDNICA:</w:t>
      </w:r>
    </w:p>
    <w:p w:rsidR="009A30E7" w:rsidRDefault="009A30E7" w:rsidP="009A30E7">
      <w:pPr>
        <w:pStyle w:val="StandardWeb"/>
        <w:spacing w:before="0" w:beforeAutospacing="0" w:after="0" w:afterAutospacing="0" w:line="240" w:lineRule="atLeast"/>
        <w:ind w:firstLine="708"/>
        <w:jc w:val="both"/>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Karmelita Pavliša, </w:t>
      </w:r>
      <w:proofErr w:type="spellStart"/>
      <w:r>
        <w:rPr>
          <w:color w:val="000000"/>
          <w:sz w:val="22"/>
          <w:szCs w:val="22"/>
        </w:rPr>
        <w:t>dipl.oec</w:t>
      </w:r>
      <w:proofErr w:type="spellEnd"/>
      <w:r>
        <w:rPr>
          <w:color w:val="000000"/>
          <w:sz w:val="22"/>
          <w:szCs w:val="22"/>
        </w:rPr>
        <w:t>.</w:t>
      </w:r>
    </w:p>
    <w:p w:rsidR="009A30E7" w:rsidRDefault="009A30E7" w:rsidP="009A30E7">
      <w:pPr>
        <w:pStyle w:val="StandardWeb"/>
        <w:spacing w:before="0" w:beforeAutospacing="0" w:after="0" w:afterAutospacing="0" w:line="240" w:lineRule="atLeast"/>
        <w:ind w:firstLine="708"/>
        <w:jc w:val="both"/>
        <w:rPr>
          <w:color w:val="000000"/>
          <w:sz w:val="22"/>
          <w:szCs w:val="22"/>
        </w:rPr>
      </w:pPr>
    </w:p>
    <w:p w:rsidR="009A30E7" w:rsidRDefault="009A30E7" w:rsidP="009A30E7">
      <w:pPr>
        <w:jc w:val="both"/>
      </w:pPr>
    </w:p>
    <w:p w:rsidR="009A30E7" w:rsidRDefault="009A30E7" w:rsidP="009A30E7">
      <w:pPr>
        <w:jc w:val="both"/>
      </w:pPr>
    </w:p>
    <w:sectPr w:rsidR="009A30E7" w:rsidSect="00DB6E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14C69"/>
    <w:multiLevelType w:val="hybridMultilevel"/>
    <w:tmpl w:val="779289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5F5F775D"/>
    <w:multiLevelType w:val="hybridMultilevel"/>
    <w:tmpl w:val="AD5877EE"/>
    <w:lvl w:ilvl="0" w:tplc="77183CFA">
      <w:start w:val="11"/>
      <w:numFmt w:val="bullet"/>
      <w:lvlText w:val="-"/>
      <w:lvlJc w:val="left"/>
      <w:pPr>
        <w:ind w:left="1776"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37777A"/>
    <w:rsid w:val="00056A6C"/>
    <w:rsid w:val="000972DB"/>
    <w:rsid w:val="0010125C"/>
    <w:rsid w:val="001556AE"/>
    <w:rsid w:val="001D261C"/>
    <w:rsid w:val="002D3656"/>
    <w:rsid w:val="002E1F8C"/>
    <w:rsid w:val="002F245B"/>
    <w:rsid w:val="0037777A"/>
    <w:rsid w:val="00434C98"/>
    <w:rsid w:val="00461275"/>
    <w:rsid w:val="004E4BCC"/>
    <w:rsid w:val="00575C8C"/>
    <w:rsid w:val="005D28BA"/>
    <w:rsid w:val="006567CB"/>
    <w:rsid w:val="007163A1"/>
    <w:rsid w:val="0072293D"/>
    <w:rsid w:val="00781637"/>
    <w:rsid w:val="00787D55"/>
    <w:rsid w:val="00790BE9"/>
    <w:rsid w:val="007C2204"/>
    <w:rsid w:val="007E23F3"/>
    <w:rsid w:val="00807335"/>
    <w:rsid w:val="00824013"/>
    <w:rsid w:val="00853261"/>
    <w:rsid w:val="00866855"/>
    <w:rsid w:val="008A140D"/>
    <w:rsid w:val="00934D6A"/>
    <w:rsid w:val="00945C16"/>
    <w:rsid w:val="009A30E7"/>
    <w:rsid w:val="00AD567F"/>
    <w:rsid w:val="00B07C1C"/>
    <w:rsid w:val="00B559E3"/>
    <w:rsid w:val="00B960AE"/>
    <w:rsid w:val="00BC2979"/>
    <w:rsid w:val="00BC5780"/>
    <w:rsid w:val="00C47AD3"/>
    <w:rsid w:val="00C62047"/>
    <w:rsid w:val="00CD397E"/>
    <w:rsid w:val="00D03D02"/>
    <w:rsid w:val="00D0496F"/>
    <w:rsid w:val="00D45C3F"/>
    <w:rsid w:val="00DA46AB"/>
    <w:rsid w:val="00DB6E71"/>
    <w:rsid w:val="00E2723F"/>
    <w:rsid w:val="00F66353"/>
    <w:rsid w:val="00FD147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77A"/>
    <w:pPr>
      <w:suppressAutoHyphens/>
      <w:spacing w:after="0" w:line="240" w:lineRule="auto"/>
    </w:pPr>
    <w:rPr>
      <w:rFonts w:ascii="Times New Roman" w:eastAsia="Times New Roman" w:hAnsi="Times New Roman" w:cs="Times New Roman"/>
      <w:sz w:val="24"/>
      <w:szCs w:val="24"/>
      <w:lang w:eastAsia="ar-SA"/>
    </w:rPr>
  </w:style>
  <w:style w:type="paragraph" w:styleId="Naslov1">
    <w:name w:val="heading 1"/>
    <w:basedOn w:val="Normal"/>
    <w:next w:val="Normal"/>
    <w:link w:val="Naslov1Char"/>
    <w:qFormat/>
    <w:rsid w:val="0037777A"/>
    <w:pPr>
      <w:keepNext/>
      <w:suppressAutoHyphens w:val="0"/>
      <w:ind w:right="-483"/>
      <w:jc w:val="center"/>
      <w:outlineLvl w:val="0"/>
    </w:pPr>
    <w:rPr>
      <w:b/>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37777A"/>
    <w:rPr>
      <w:rFonts w:ascii="Times New Roman" w:eastAsia="Times New Roman" w:hAnsi="Times New Roman" w:cs="Times New Roman"/>
      <w:b/>
      <w:sz w:val="24"/>
      <w:szCs w:val="20"/>
      <w:lang w:eastAsia="hr-HR"/>
    </w:rPr>
  </w:style>
  <w:style w:type="paragraph" w:styleId="StandardWeb">
    <w:name w:val="Normal (Web)"/>
    <w:basedOn w:val="Normal"/>
    <w:uiPriority w:val="99"/>
    <w:unhideWhenUsed/>
    <w:rsid w:val="0037777A"/>
    <w:pPr>
      <w:suppressAutoHyphens w:val="0"/>
      <w:spacing w:before="100" w:beforeAutospacing="1" w:after="100" w:afterAutospacing="1"/>
    </w:pPr>
    <w:rPr>
      <w:lang w:eastAsia="hr-HR"/>
    </w:rPr>
  </w:style>
  <w:style w:type="paragraph" w:styleId="Tekstbalonia">
    <w:name w:val="Balloon Text"/>
    <w:basedOn w:val="Normal"/>
    <w:link w:val="TekstbaloniaChar"/>
    <w:uiPriority w:val="99"/>
    <w:semiHidden/>
    <w:unhideWhenUsed/>
    <w:rsid w:val="0037777A"/>
    <w:rPr>
      <w:rFonts w:ascii="Tahoma" w:hAnsi="Tahoma" w:cs="Tahoma"/>
      <w:sz w:val="16"/>
      <w:szCs w:val="16"/>
    </w:rPr>
  </w:style>
  <w:style w:type="character" w:customStyle="1" w:styleId="TekstbaloniaChar">
    <w:name w:val="Tekst balončića Char"/>
    <w:basedOn w:val="Zadanifontodlomka"/>
    <w:link w:val="Tekstbalonia"/>
    <w:uiPriority w:val="99"/>
    <w:semiHidden/>
    <w:rsid w:val="0037777A"/>
    <w:rPr>
      <w:rFonts w:ascii="Tahoma" w:eastAsia="Times New Roman" w:hAnsi="Tahoma" w:cs="Tahoma"/>
      <w:sz w:val="16"/>
      <w:szCs w:val="16"/>
      <w:lang w:eastAsia="ar-SA"/>
    </w:rPr>
  </w:style>
  <w:style w:type="character" w:customStyle="1" w:styleId="apple-converted-space">
    <w:name w:val="apple-converted-space"/>
    <w:basedOn w:val="Zadanifontodlomka"/>
    <w:rsid w:val="007C2204"/>
  </w:style>
</w:styles>
</file>

<file path=word/webSettings.xml><?xml version="1.0" encoding="utf-8"?>
<w:webSettings xmlns:r="http://schemas.openxmlformats.org/officeDocument/2006/relationships" xmlns:w="http://schemas.openxmlformats.org/wordprocessingml/2006/main">
  <w:divs>
    <w:div w:id="216090869">
      <w:bodyDiv w:val="1"/>
      <w:marLeft w:val="0"/>
      <w:marRight w:val="0"/>
      <w:marTop w:val="0"/>
      <w:marBottom w:val="0"/>
      <w:divBdr>
        <w:top w:val="none" w:sz="0" w:space="0" w:color="auto"/>
        <w:left w:val="none" w:sz="0" w:space="0" w:color="auto"/>
        <w:bottom w:val="none" w:sz="0" w:space="0" w:color="auto"/>
        <w:right w:val="none" w:sz="0" w:space="0" w:color="auto"/>
      </w:divBdr>
    </w:div>
    <w:div w:id="92838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1711</Words>
  <Characters>9758</Characters>
  <Application>Microsoft Office Word</Application>
  <DocSecurity>0</DocSecurity>
  <Lines>81</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Divna Hršak-Makek</dc:creator>
  <cp:keywords/>
  <dc:description/>
  <cp:lastModifiedBy>Divna Hršak-Makek</cp:lastModifiedBy>
  <cp:revision>7</cp:revision>
  <dcterms:created xsi:type="dcterms:W3CDTF">2016-06-10T10:08:00Z</dcterms:created>
  <dcterms:modified xsi:type="dcterms:W3CDTF">2016-07-13T11:20:00Z</dcterms:modified>
</cp:coreProperties>
</file>