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A" w:rsidRDefault="00DB3EFA" w:rsidP="00DB3EFA">
      <w:pPr>
        <w:spacing w:after="0" w:line="240" w:lineRule="auto"/>
      </w:pPr>
    </w:p>
    <w:p w:rsidR="00DB3EFA" w:rsidRDefault="00DB3EFA" w:rsidP="00DB3EFA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OBAVIJEST O OBVEZI PLAĆANJA  POREZA </w:t>
      </w:r>
    </w:p>
    <w:p w:rsidR="00D61D14" w:rsidRDefault="00D61D14" w:rsidP="00DB3EFA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DB3EFA" w:rsidRPr="00D61D14" w:rsidRDefault="00D61D14" w:rsidP="00DB3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32"/>
          <w:szCs w:val="32"/>
        </w:rPr>
        <w:tab/>
      </w:r>
      <w:r w:rsidRPr="00D61D14">
        <w:rPr>
          <w:rFonts w:ascii="Times New Roman" w:hAnsi="Times New Roman" w:cs="Times New Roman"/>
          <w:sz w:val="24"/>
          <w:szCs w:val="24"/>
        </w:rPr>
        <w:t>-porez na kuće za odmor</w:t>
      </w:r>
    </w:p>
    <w:p w:rsidR="00D61D14" w:rsidRPr="00D61D14" w:rsidRDefault="00D61D14" w:rsidP="00DB3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14">
        <w:rPr>
          <w:rFonts w:ascii="Times New Roman" w:hAnsi="Times New Roman" w:cs="Times New Roman"/>
          <w:sz w:val="24"/>
          <w:szCs w:val="24"/>
        </w:rPr>
        <w:tab/>
        <w:t>-porez na potrošnju</w:t>
      </w:r>
    </w:p>
    <w:p w:rsidR="00DB3EFA" w:rsidRDefault="00DB3EFA" w:rsidP="0098652C">
      <w:pPr>
        <w:spacing w:after="0" w:line="240" w:lineRule="auto"/>
      </w:pPr>
      <w:r>
        <w:tab/>
      </w:r>
    </w:p>
    <w:p w:rsidR="00DB3EFA" w:rsidRDefault="00DB3EFA" w:rsidP="00DB3EF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OBAVIJEST O OBVEZI PLAĆANJA POREZA NA KUĆE ZA ODMOR</w:t>
      </w:r>
    </w:p>
    <w:p w:rsidR="00DB3EFA" w:rsidRDefault="00DB3EFA" w:rsidP="00DB3EFA">
      <w:pPr>
        <w:spacing w:after="0" w:line="240" w:lineRule="auto"/>
        <w:rPr>
          <w:b/>
          <w:sz w:val="24"/>
          <w:szCs w:val="24"/>
          <w:u w:val="single"/>
        </w:rPr>
      </w:pPr>
    </w:p>
    <w:p w:rsidR="00724090" w:rsidRDefault="00DB3EFA" w:rsidP="00724090">
      <w:pPr>
        <w:pStyle w:val="box452934"/>
        <w:spacing w:before="0" w:beforeAutospacing="0" w:after="48" w:afterAutospacing="0"/>
        <w:ind w:firstLine="408"/>
        <w:jc w:val="both"/>
        <w:textAlignment w:val="baseline"/>
      </w:pPr>
      <w:r>
        <w:t xml:space="preserve">Na temelju odredbi Zakona o </w:t>
      </w:r>
      <w:r w:rsidR="001B22D0">
        <w:t>lokalnim porezima (Narodne Novine br. 115/16 i 101/17)</w:t>
      </w:r>
      <w:r>
        <w:t xml:space="preserve"> porez na kuće za odmor plaćaju pravne i fiz</w:t>
      </w:r>
      <w:r w:rsidR="001B22D0">
        <w:t>ičke osobe koje su vlasnici kuća za odmor. Obveznik</w:t>
      </w:r>
      <w:r>
        <w:t xml:space="preserve"> poreza na kuće za odmor  </w:t>
      </w:r>
      <w:r w:rsidR="001B22D0">
        <w:rPr>
          <w:color w:val="231F20"/>
        </w:rPr>
        <w:t>mora nadležnom poreznom tijelu dostaviti podatke o kući za odmor koji se odnose na mjesto gdje se nalazi taj objekt te korisnu površinu, kao i podatke o poreznom obveznik</w:t>
      </w:r>
      <w:r>
        <w:t xml:space="preserve"> ( ili izmjene postojećih podataka) </w:t>
      </w:r>
      <w:r>
        <w:rPr>
          <w:b/>
        </w:rPr>
        <w:t>do 31. ožujka</w:t>
      </w:r>
      <w:r>
        <w:t xml:space="preserve"> godine za koju se </w:t>
      </w:r>
      <w:r w:rsidR="001B22D0">
        <w:t>utvrđuje porez na kuće za odmor</w:t>
      </w:r>
      <w:r>
        <w:t xml:space="preserve">. </w:t>
      </w:r>
    </w:p>
    <w:p w:rsidR="00724090" w:rsidRPr="00724090" w:rsidRDefault="00DB3EFA" w:rsidP="00724090">
      <w:pPr>
        <w:pStyle w:val="box452934"/>
        <w:spacing w:before="0" w:beforeAutospacing="0" w:after="48" w:afterAutospacing="0"/>
        <w:ind w:firstLine="408"/>
        <w:jc w:val="both"/>
        <w:textAlignment w:val="baseline"/>
        <w:rPr>
          <w:b/>
        </w:rPr>
      </w:pPr>
      <w:r w:rsidRPr="00724090">
        <w:t>Obveznik poreza na kuće za odmor</w:t>
      </w:r>
      <w:r w:rsidR="00724090" w:rsidRPr="00724090">
        <w:t>-</w:t>
      </w:r>
      <w:r w:rsidR="00724090" w:rsidRPr="00724090">
        <w:rPr>
          <w:b/>
        </w:rPr>
        <w:t>fizička osoba</w:t>
      </w:r>
      <w:r w:rsidRPr="00724090">
        <w:rPr>
          <w:b/>
        </w:rPr>
        <w:t xml:space="preserve"> </w:t>
      </w:r>
      <w:r w:rsidRPr="00724090">
        <w:rPr>
          <w:b/>
          <w:u w:val="single"/>
        </w:rPr>
        <w:t>koji ne dostavi podatke</w:t>
      </w:r>
      <w:r w:rsidRPr="00724090">
        <w:t xml:space="preserve"> za utvrđivanje poreza na kuće za odmor kazniti će se za prekršaj </w:t>
      </w:r>
      <w:r w:rsidRPr="00724090">
        <w:rPr>
          <w:b/>
          <w:u w:val="single"/>
        </w:rPr>
        <w:t xml:space="preserve">novčanom kaznom od </w:t>
      </w:r>
      <w:r w:rsidR="00724090" w:rsidRPr="00724090">
        <w:rPr>
          <w:b/>
          <w:u w:val="single"/>
        </w:rPr>
        <w:t xml:space="preserve">100,00 do </w:t>
      </w:r>
      <w:r w:rsidRPr="00724090">
        <w:rPr>
          <w:b/>
          <w:u w:val="single"/>
        </w:rPr>
        <w:t>5.000,00</w:t>
      </w:r>
      <w:r w:rsidRPr="00724090">
        <w:rPr>
          <w:b/>
        </w:rPr>
        <w:t xml:space="preserve"> kuna (članak </w:t>
      </w:r>
      <w:r w:rsidR="00724090" w:rsidRPr="00724090">
        <w:rPr>
          <w:b/>
        </w:rPr>
        <w:t>56</w:t>
      </w:r>
      <w:r w:rsidRPr="00724090">
        <w:rPr>
          <w:b/>
        </w:rPr>
        <w:t xml:space="preserve">. </w:t>
      </w:r>
      <w:r w:rsidR="00724090" w:rsidRPr="00724090">
        <w:rPr>
          <w:b/>
        </w:rPr>
        <w:t>S</w:t>
      </w:r>
      <w:r w:rsidRPr="00724090">
        <w:rPr>
          <w:b/>
        </w:rPr>
        <w:t>tavak</w:t>
      </w:r>
      <w:r w:rsidR="00724090">
        <w:rPr>
          <w:b/>
        </w:rPr>
        <w:t xml:space="preserve"> 3</w:t>
      </w:r>
      <w:r w:rsidRPr="00724090">
        <w:rPr>
          <w:b/>
        </w:rPr>
        <w:t xml:space="preserve"> . Zakona).</w:t>
      </w:r>
      <w:r w:rsidR="00724090" w:rsidRPr="00724090">
        <w:rPr>
          <w:b/>
        </w:rPr>
        <w:t xml:space="preserve"> </w:t>
      </w:r>
    </w:p>
    <w:p w:rsidR="00724090" w:rsidRPr="00724090" w:rsidRDefault="00724090" w:rsidP="00724090">
      <w:pPr>
        <w:pStyle w:val="box452934"/>
        <w:spacing w:before="0" w:beforeAutospacing="0" w:after="48" w:afterAutospacing="0"/>
        <w:ind w:firstLine="408"/>
        <w:jc w:val="both"/>
        <w:textAlignment w:val="baseline"/>
        <w:rPr>
          <w:b/>
        </w:rPr>
      </w:pPr>
      <w:r w:rsidRPr="00724090">
        <w:t>Obveznik poreza na kuće za odmor-</w:t>
      </w:r>
      <w:r w:rsidRPr="00724090">
        <w:rPr>
          <w:b/>
        </w:rPr>
        <w:t xml:space="preserve">fizička osoba </w:t>
      </w:r>
      <w:r w:rsidRPr="00724090">
        <w:rPr>
          <w:b/>
          <w:color w:val="231F20"/>
        </w:rPr>
        <w:t>obrtnik ili fizička osoba koja obavlja</w:t>
      </w:r>
      <w:r>
        <w:rPr>
          <w:color w:val="231F20"/>
        </w:rPr>
        <w:t xml:space="preserve"> drugu samostalnu djelatnost </w:t>
      </w:r>
      <w:r w:rsidRPr="00724090">
        <w:rPr>
          <w:b/>
          <w:u w:val="single"/>
        </w:rPr>
        <w:t>koji ne dostavi podatke</w:t>
      </w:r>
      <w:r w:rsidRPr="00724090">
        <w:t xml:space="preserve"> za utvrđivanje poreza na kuće za odmor kazniti će se za prekršaj </w:t>
      </w:r>
      <w:r w:rsidRPr="00724090">
        <w:rPr>
          <w:b/>
          <w:u w:val="single"/>
        </w:rPr>
        <w:t>novčanom kaznom od 10</w:t>
      </w:r>
      <w:r>
        <w:rPr>
          <w:b/>
          <w:u w:val="single"/>
        </w:rPr>
        <w:t>.00</w:t>
      </w:r>
      <w:r w:rsidRPr="00724090">
        <w:rPr>
          <w:b/>
          <w:u w:val="single"/>
        </w:rPr>
        <w:t>0,00 do 5.000,00</w:t>
      </w:r>
      <w:r w:rsidRPr="00724090">
        <w:rPr>
          <w:b/>
        </w:rPr>
        <w:t xml:space="preserve"> kuna (članak 56. Stavak</w:t>
      </w:r>
      <w:r>
        <w:rPr>
          <w:b/>
        </w:rPr>
        <w:t xml:space="preserve"> 2</w:t>
      </w:r>
      <w:r w:rsidRPr="00724090">
        <w:rPr>
          <w:b/>
        </w:rPr>
        <w:t xml:space="preserve"> . Zakona). </w:t>
      </w:r>
    </w:p>
    <w:p w:rsidR="00724090" w:rsidRPr="00724090" w:rsidRDefault="00724090" w:rsidP="00724090">
      <w:pPr>
        <w:pStyle w:val="box452934"/>
        <w:spacing w:before="0" w:beforeAutospacing="0" w:after="48" w:afterAutospacing="0"/>
        <w:ind w:firstLine="408"/>
        <w:jc w:val="both"/>
        <w:textAlignment w:val="baseline"/>
        <w:rPr>
          <w:b/>
          <w:color w:val="231F20"/>
        </w:rPr>
      </w:pPr>
      <w:r w:rsidRPr="00724090">
        <w:t>Obveznik poreza na kuće za odmor-</w:t>
      </w:r>
      <w:r w:rsidRPr="00724090">
        <w:rPr>
          <w:b/>
        </w:rPr>
        <w:t xml:space="preserve">pravna osoba </w:t>
      </w:r>
      <w:r w:rsidRPr="00724090">
        <w:rPr>
          <w:b/>
          <w:u w:val="single"/>
        </w:rPr>
        <w:t>koji ne dostavi podatke</w:t>
      </w:r>
      <w:r w:rsidRPr="00724090">
        <w:t xml:space="preserve"> za utvrđivanje poreza na kuće za odmor kazniti će se za prekršaj </w:t>
      </w:r>
      <w:r w:rsidRPr="00724090">
        <w:rPr>
          <w:b/>
          <w:u w:val="single"/>
        </w:rPr>
        <w:t xml:space="preserve">novčanom kaznom od </w:t>
      </w:r>
      <w:r>
        <w:rPr>
          <w:b/>
          <w:u w:val="single"/>
        </w:rPr>
        <w:t>2.0</w:t>
      </w:r>
      <w:r w:rsidRPr="00724090">
        <w:rPr>
          <w:b/>
          <w:u w:val="single"/>
        </w:rPr>
        <w:t>00,00 do 25.000,00</w:t>
      </w:r>
      <w:r w:rsidRPr="00724090">
        <w:rPr>
          <w:b/>
        </w:rPr>
        <w:t xml:space="preserve"> kuna (članak 89. stavak 1. točka 3. Zakona).</w:t>
      </w:r>
    </w:p>
    <w:p w:rsidR="00DB3EFA" w:rsidRDefault="00DB3EFA" w:rsidP="001B22D0">
      <w:pPr>
        <w:pStyle w:val="box452934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DB3EFA" w:rsidRDefault="00DB3EFA" w:rsidP="00DB3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Visina poreza na kuće za odmor utvrđena je Odlukom o porezima Općine Krapinske Toplice (Službeni glasnik Krapinsko-zagorske županije br.</w:t>
      </w:r>
      <w:r w:rsidR="00724090">
        <w:rPr>
          <w:rFonts w:ascii="Times New Roman" w:hAnsi="Times New Roman" w:cs="Times New Roman"/>
          <w:sz w:val="24"/>
          <w:szCs w:val="24"/>
        </w:rPr>
        <w:t xml:space="preserve"> 27/17 i 48/17)</w:t>
      </w:r>
      <w:r>
        <w:rPr>
          <w:rFonts w:ascii="Times New Roman" w:hAnsi="Times New Roman" w:cs="Times New Roman"/>
          <w:sz w:val="24"/>
          <w:szCs w:val="24"/>
        </w:rPr>
        <w:t xml:space="preserve">). Porez na kuće za odmor plaća se od 8,00 kuna (treća zona), 11,00 kuna (druga zona) i 15,00 kuna (prva zona) po jednom četvornom metru korisne površine kuće za odmor, a  na temelju rješenja Jedinstvenog upravnog odjela Općine Krapinske Toplice. </w:t>
      </w:r>
    </w:p>
    <w:p w:rsidR="00DB3EFA" w:rsidRDefault="00DB3EFA" w:rsidP="00DB3E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temelju navedenog, molimo Vas da, ukoliko isto već niste učinili, na priloženom obrascu izvršite Zakonom propisanu obvezu na način da ispunjen obrazac dostavite na adresu: Općina Krapinske Toplice, Jedinstveni upravni odjel, Antuna Mihanovića 3, 49217 Krapinske Toplice.</w:t>
      </w:r>
    </w:p>
    <w:p w:rsidR="00DB3EFA" w:rsidRDefault="00DB3EFA" w:rsidP="00DB3E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EFA" w:rsidRDefault="00DB3EFA" w:rsidP="00DB3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OBRAZAC-POREZ NA KUĆE ZA ODMOR-PRIJAVA NASTANKA OBVEZE</w:t>
      </w:r>
    </w:p>
    <w:p w:rsidR="00DB3EFA" w:rsidRDefault="00DB3EFA" w:rsidP="00DB3EF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</w:p>
    <w:p w:rsidR="00DB3EFA" w:rsidRDefault="00DB3EFA" w:rsidP="00DB3EF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</w:p>
    <w:p w:rsidR="00D61D14" w:rsidRDefault="00D61D14" w:rsidP="00DB3EF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</w:p>
    <w:p w:rsidR="00D61D14" w:rsidRDefault="00D61D14" w:rsidP="00DB3EF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</w:p>
    <w:p w:rsidR="00D61D14" w:rsidRDefault="00D61D14" w:rsidP="00DB3EF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</w:p>
    <w:p w:rsidR="00D61D14" w:rsidRDefault="00D61D14" w:rsidP="00DB3EF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</w:p>
    <w:p w:rsidR="00D61D14" w:rsidRDefault="00D61D14" w:rsidP="00DB3EF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</w:p>
    <w:p w:rsidR="00D61D14" w:rsidRDefault="00D61D14" w:rsidP="00DB3EF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</w:p>
    <w:p w:rsidR="00D61D14" w:rsidRDefault="00D61D14" w:rsidP="00DB3EF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</w:p>
    <w:p w:rsidR="00D61D14" w:rsidRDefault="00D61D14" w:rsidP="00DB3EF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</w:p>
    <w:p w:rsidR="00D61D14" w:rsidRDefault="00D61D14" w:rsidP="00DB3EF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</w:p>
    <w:p w:rsidR="00D61D14" w:rsidRDefault="00D61D14" w:rsidP="00DB3EF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</w:p>
    <w:p w:rsidR="00D61D14" w:rsidRDefault="00D61D14" w:rsidP="00DB3EF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</w:p>
    <w:p w:rsidR="00D61D14" w:rsidRDefault="00D61D14" w:rsidP="00DB3EF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</w:p>
    <w:p w:rsidR="00D61D14" w:rsidRDefault="00D61D14" w:rsidP="00DB3EF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</w:p>
    <w:p w:rsidR="00D61D14" w:rsidRDefault="00D61D14" w:rsidP="00DB3EF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</w:p>
    <w:p w:rsidR="00DB3EFA" w:rsidRDefault="00DB3EFA" w:rsidP="00DB3EF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OBAVIJEST O OBVEZI PLAĆANJA POREZA NA POTROŠNJU</w:t>
      </w:r>
    </w:p>
    <w:p w:rsidR="00DB3EFA" w:rsidRDefault="00DB3EFA" w:rsidP="00DB3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1D14" w:rsidRDefault="00D61D14" w:rsidP="00D61D14">
      <w:pPr>
        <w:pStyle w:val="box452934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t>Na temelju odredbi Zakona o lokalnim porezima (Narodne Novine br. 115/16 i 101/17) u</w:t>
      </w:r>
      <w:r>
        <w:rPr>
          <w:color w:val="231F20"/>
        </w:rPr>
        <w:t>tvrđenu obvezu poreza na potrošnju za obračunsko razdoblje  porezni obveznik iskazuje na Obrascu PP-MI-PO i predaje ga do 20. dana u mjesecu za prethodni mjesec. Utvrđenu obvezu porezni obveznik dužan je platiti do posljednjeg dana u mjesecu za prethodni mjesec.</w:t>
      </w:r>
    </w:p>
    <w:p w:rsidR="00D61D14" w:rsidRDefault="00D61D14" w:rsidP="00D61D14">
      <w:pPr>
        <w:pStyle w:val="box452934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Općina Krapinske Toplice je </w:t>
      </w:r>
      <w:r>
        <w:t>Odlukom o porezima Općine Krapinske Toplice (Službeni glasnik Krapinsko-zagorske županije br. 27/17 i 48/17)</w:t>
      </w:r>
      <w:r>
        <w:rPr>
          <w:color w:val="231F20"/>
        </w:rPr>
        <w:t xml:space="preserve"> poslove utvrđivanja poreza prenijele na Ministarstvo financija, Poreznu upravu.</w:t>
      </w:r>
    </w:p>
    <w:p w:rsidR="00D61D14" w:rsidRDefault="00D61D14" w:rsidP="00D61D14">
      <w:pPr>
        <w:pStyle w:val="box452934"/>
        <w:spacing w:before="0" w:beforeAutospacing="0" w:after="48" w:afterAutospacing="0"/>
        <w:ind w:firstLine="408"/>
        <w:jc w:val="both"/>
        <w:textAlignment w:val="baseline"/>
        <w:rPr>
          <w:b/>
          <w:color w:val="231F20"/>
          <w:u w:val="single"/>
        </w:rPr>
      </w:pPr>
      <w:r w:rsidRPr="00CC58EE">
        <w:rPr>
          <w:b/>
          <w:color w:val="231F20"/>
          <w:u w:val="single"/>
        </w:rPr>
        <w:t>Slijedom toga</w:t>
      </w:r>
    </w:p>
    <w:p w:rsidR="00CC58EE" w:rsidRPr="00CC58EE" w:rsidRDefault="00CC58EE" w:rsidP="00D61D14">
      <w:pPr>
        <w:pStyle w:val="box452934"/>
        <w:spacing w:before="0" w:beforeAutospacing="0" w:after="48" w:afterAutospacing="0"/>
        <w:ind w:firstLine="408"/>
        <w:jc w:val="both"/>
        <w:textAlignment w:val="baseline"/>
        <w:rPr>
          <w:b/>
          <w:color w:val="231F20"/>
          <w:u w:val="single"/>
        </w:rPr>
      </w:pPr>
    </w:p>
    <w:p w:rsidR="00D61D14" w:rsidRDefault="00DB3EFA" w:rsidP="00D61D14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t xml:space="preserve">  </w:t>
      </w:r>
      <w:r w:rsidR="00D61D14" w:rsidRPr="0098652C">
        <w:rPr>
          <w:rFonts w:ascii="Times New Roman" w:hAnsi="Times New Roman" w:cs="Times New Roman"/>
          <w:sz w:val="24"/>
          <w:szCs w:val="24"/>
        </w:rPr>
        <w:t xml:space="preserve">OBAVJEŠTAVAJU SE SVI  OBVEZNICI PLAĆANJA POREZA NA POTROŠNJU DA </w:t>
      </w:r>
      <w:r w:rsidR="00D61D14">
        <w:rPr>
          <w:rFonts w:ascii="Times New Roman" w:hAnsi="Times New Roman" w:cs="Times New Roman"/>
          <w:sz w:val="24"/>
          <w:szCs w:val="24"/>
        </w:rPr>
        <w:t xml:space="preserve">  </w:t>
      </w:r>
      <w:r w:rsidR="00D61D14" w:rsidRPr="00D61D14">
        <w:rPr>
          <w:rFonts w:ascii="Times New Roman" w:hAnsi="Times New Roman" w:cs="Times New Roman"/>
          <w:b/>
          <w:sz w:val="24"/>
          <w:szCs w:val="24"/>
          <w:u w:val="single"/>
        </w:rPr>
        <w:t xml:space="preserve">OBRAZAC </w:t>
      </w:r>
      <w:r w:rsidR="00D61D14" w:rsidRPr="00D61D14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PP-MI-PO</w:t>
      </w:r>
      <w:r w:rsidR="00D61D14">
        <w:rPr>
          <w:rFonts w:ascii="Times New Roman" w:hAnsi="Times New Roman" w:cs="Times New Roman"/>
          <w:color w:val="231F20"/>
          <w:sz w:val="24"/>
          <w:szCs w:val="24"/>
        </w:rPr>
        <w:t xml:space="preserve"> ZA OBRAČUNSKO RAZDOBLJE OD </w:t>
      </w:r>
      <w:r w:rsidR="00D61D14" w:rsidRPr="0098652C">
        <w:rPr>
          <w:rFonts w:ascii="Times New Roman" w:hAnsi="Times New Roman" w:cs="Times New Roman"/>
          <w:b/>
          <w:sz w:val="24"/>
          <w:szCs w:val="24"/>
          <w:u w:val="single"/>
        </w:rPr>
        <w:t xml:space="preserve"> 01.01.2018.</w:t>
      </w:r>
      <w:r w:rsidR="00D61D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61D14">
        <w:rPr>
          <w:rFonts w:ascii="Times New Roman" w:hAnsi="Times New Roman" w:cs="Times New Roman"/>
          <w:color w:val="231F20"/>
          <w:sz w:val="24"/>
          <w:szCs w:val="24"/>
        </w:rPr>
        <w:t>DOSTAVLJAJU MINISTARSTVU FINANCIJA</w:t>
      </w:r>
      <w:r w:rsidR="00CC58EE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D61D14">
        <w:rPr>
          <w:rFonts w:ascii="Times New Roman" w:hAnsi="Times New Roman" w:cs="Times New Roman"/>
          <w:color w:val="231F20"/>
          <w:sz w:val="24"/>
          <w:szCs w:val="24"/>
        </w:rPr>
        <w:t xml:space="preserve"> POREZNA UPRAVA, </w:t>
      </w:r>
      <w:r w:rsidR="00CC58EE">
        <w:rPr>
          <w:rFonts w:ascii="Times New Roman" w:hAnsi="Times New Roman" w:cs="Times New Roman"/>
          <w:color w:val="231F20"/>
          <w:sz w:val="24"/>
          <w:szCs w:val="24"/>
        </w:rPr>
        <w:t xml:space="preserve">PODRUČNI URED KRAPINA, </w:t>
      </w:r>
      <w:r w:rsidR="00D61D14">
        <w:rPr>
          <w:rFonts w:ascii="Times New Roman" w:hAnsi="Times New Roman" w:cs="Times New Roman"/>
          <w:color w:val="231F20"/>
          <w:sz w:val="24"/>
          <w:szCs w:val="24"/>
        </w:rPr>
        <w:t>ISPOSTAVA ZABOK, A NE OPĆINI KRAPINSKE TOPLICE.</w:t>
      </w:r>
    </w:p>
    <w:p w:rsidR="00D61D14" w:rsidRDefault="00D61D14" w:rsidP="00D61D14">
      <w:pPr>
        <w:spacing w:after="0" w:line="240" w:lineRule="auto"/>
      </w:pPr>
    </w:p>
    <w:sectPr w:rsidR="00D61D14" w:rsidSect="00DB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7E4E"/>
    <w:multiLevelType w:val="hybridMultilevel"/>
    <w:tmpl w:val="F8D23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7873E3"/>
    <w:multiLevelType w:val="hybridMultilevel"/>
    <w:tmpl w:val="0DEEDBAA"/>
    <w:lvl w:ilvl="0" w:tplc="E418039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EFA"/>
    <w:rsid w:val="00056A6C"/>
    <w:rsid w:val="000E4BE4"/>
    <w:rsid w:val="0010125C"/>
    <w:rsid w:val="0014259F"/>
    <w:rsid w:val="001B22D0"/>
    <w:rsid w:val="001D261C"/>
    <w:rsid w:val="001E5987"/>
    <w:rsid w:val="001F33D6"/>
    <w:rsid w:val="00203477"/>
    <w:rsid w:val="00232241"/>
    <w:rsid w:val="002B20B0"/>
    <w:rsid w:val="002D3656"/>
    <w:rsid w:val="002E1F8C"/>
    <w:rsid w:val="002F245B"/>
    <w:rsid w:val="003201EB"/>
    <w:rsid w:val="003F53CC"/>
    <w:rsid w:val="00434C98"/>
    <w:rsid w:val="00461275"/>
    <w:rsid w:val="004E4BCC"/>
    <w:rsid w:val="00514EEF"/>
    <w:rsid w:val="00575C8C"/>
    <w:rsid w:val="005D28BA"/>
    <w:rsid w:val="005E436D"/>
    <w:rsid w:val="006567CB"/>
    <w:rsid w:val="0072293D"/>
    <w:rsid w:val="00724090"/>
    <w:rsid w:val="00752ACB"/>
    <w:rsid w:val="00755F7D"/>
    <w:rsid w:val="00776C72"/>
    <w:rsid w:val="00781637"/>
    <w:rsid w:val="00787D55"/>
    <w:rsid w:val="007E23F3"/>
    <w:rsid w:val="00807335"/>
    <w:rsid w:val="00866855"/>
    <w:rsid w:val="00884455"/>
    <w:rsid w:val="008A140D"/>
    <w:rsid w:val="008C782E"/>
    <w:rsid w:val="00934D6A"/>
    <w:rsid w:val="00945C16"/>
    <w:rsid w:val="0098652C"/>
    <w:rsid w:val="00B515B5"/>
    <w:rsid w:val="00B60D51"/>
    <w:rsid w:val="00B960AE"/>
    <w:rsid w:val="00BC5780"/>
    <w:rsid w:val="00C11F75"/>
    <w:rsid w:val="00C47AD3"/>
    <w:rsid w:val="00CC58EE"/>
    <w:rsid w:val="00CD397E"/>
    <w:rsid w:val="00CD6B6F"/>
    <w:rsid w:val="00CF6F23"/>
    <w:rsid w:val="00D03D02"/>
    <w:rsid w:val="00D0496F"/>
    <w:rsid w:val="00D61D14"/>
    <w:rsid w:val="00DB3EFA"/>
    <w:rsid w:val="00DB6E71"/>
    <w:rsid w:val="00DC001B"/>
    <w:rsid w:val="00E2723F"/>
    <w:rsid w:val="00E84C26"/>
    <w:rsid w:val="00F949EA"/>
    <w:rsid w:val="00FA6FC3"/>
    <w:rsid w:val="00FD147A"/>
    <w:rsid w:val="00FD2834"/>
    <w:rsid w:val="00FD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3EFA"/>
    <w:pPr>
      <w:ind w:left="720"/>
      <w:contextualSpacing/>
    </w:pPr>
  </w:style>
  <w:style w:type="paragraph" w:customStyle="1" w:styleId="box452934">
    <w:name w:val="box_452934"/>
    <w:basedOn w:val="Normal"/>
    <w:rsid w:val="001B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2</cp:revision>
  <dcterms:created xsi:type="dcterms:W3CDTF">2018-01-12T08:56:00Z</dcterms:created>
  <dcterms:modified xsi:type="dcterms:W3CDTF">2018-01-12T10:40:00Z</dcterms:modified>
</cp:coreProperties>
</file>