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05DE0" w14:textId="7EC9040D" w:rsidR="002C6C6F" w:rsidRPr="003A1DFF" w:rsidRDefault="002C6C6F" w:rsidP="002C6C6F">
      <w:pPr>
        <w:spacing w:after="0" w:line="240" w:lineRule="auto"/>
        <w:rPr>
          <w:rFonts w:ascii="Times New Roman" w:hAnsi="Times New Roman" w:cs="Times New Roman"/>
          <w:sz w:val="24"/>
          <w:szCs w:val="24"/>
        </w:rPr>
      </w:pPr>
      <w:r w:rsidRPr="003A1DFF">
        <w:rPr>
          <w:rFonts w:ascii="Times New Roman" w:hAnsi="Times New Roman" w:cs="Times New Roman"/>
          <w:sz w:val="24"/>
          <w:szCs w:val="24"/>
        </w:rPr>
        <w:t xml:space="preserve">            </w:t>
      </w:r>
      <w:r w:rsidR="00970F3D" w:rsidRPr="003A1DFF">
        <w:rPr>
          <w:rFonts w:ascii="Times New Roman" w:hAnsi="Times New Roman" w:cs="Times New Roman"/>
          <w:sz w:val="24"/>
          <w:szCs w:val="24"/>
        </w:rPr>
        <w:t xml:space="preserve"> </w:t>
      </w:r>
      <w:r w:rsidRPr="003A1DFF">
        <w:rPr>
          <w:rFonts w:ascii="Times New Roman" w:hAnsi="Times New Roman" w:cs="Times New Roman"/>
          <w:noProof/>
          <w:sz w:val="24"/>
          <w:szCs w:val="24"/>
        </w:rPr>
        <w:drawing>
          <wp:inline distT="0" distB="0" distL="0" distR="0" wp14:anchorId="18F6CDCA" wp14:editId="22C98746">
            <wp:extent cx="442912" cy="562780"/>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921" cy="564062"/>
                    </a:xfrm>
                    <a:prstGeom prst="rect">
                      <a:avLst/>
                    </a:prstGeom>
                    <a:noFill/>
                    <a:ln>
                      <a:noFill/>
                    </a:ln>
                  </pic:spPr>
                </pic:pic>
              </a:graphicData>
            </a:graphic>
          </wp:inline>
        </w:drawing>
      </w:r>
    </w:p>
    <w:p w14:paraId="6F8E57B3" w14:textId="77777777" w:rsidR="0095055C" w:rsidRPr="003A1DFF" w:rsidRDefault="0095055C" w:rsidP="0095055C">
      <w:pPr>
        <w:spacing w:after="0" w:line="240" w:lineRule="auto"/>
        <w:jc w:val="both"/>
        <w:rPr>
          <w:rFonts w:ascii="Times New Roman" w:hAnsi="Times New Roman" w:cs="Times New Roman"/>
          <w:b/>
          <w:bCs/>
          <w:iCs/>
          <w:sz w:val="24"/>
          <w:szCs w:val="24"/>
          <w:lang w:val="de-DE"/>
        </w:rPr>
      </w:pPr>
      <w:r w:rsidRPr="003A1DFF">
        <w:rPr>
          <w:rFonts w:ascii="Times New Roman" w:hAnsi="Times New Roman" w:cs="Times New Roman"/>
          <w:b/>
          <w:bCs/>
          <w:iCs/>
          <w:sz w:val="24"/>
          <w:szCs w:val="24"/>
          <w:lang w:val="de-DE"/>
        </w:rPr>
        <w:t>REPUBLIKA HRVATSKA</w:t>
      </w:r>
    </w:p>
    <w:p w14:paraId="42C75BDF" w14:textId="77777777" w:rsidR="0095055C" w:rsidRPr="003A1DFF" w:rsidRDefault="0095055C" w:rsidP="0095055C">
      <w:pPr>
        <w:spacing w:after="0" w:line="240" w:lineRule="auto"/>
        <w:jc w:val="both"/>
        <w:rPr>
          <w:rFonts w:ascii="Times New Roman" w:hAnsi="Times New Roman" w:cs="Times New Roman"/>
          <w:b/>
          <w:bCs/>
          <w:iCs/>
          <w:sz w:val="24"/>
          <w:szCs w:val="24"/>
          <w:lang w:val="de-DE"/>
        </w:rPr>
      </w:pPr>
      <w:r w:rsidRPr="003A1DFF">
        <w:rPr>
          <w:rFonts w:ascii="Times New Roman" w:hAnsi="Times New Roman" w:cs="Times New Roman"/>
          <w:b/>
          <w:bCs/>
          <w:iCs/>
          <w:sz w:val="24"/>
          <w:szCs w:val="24"/>
          <w:lang w:val="de-DE"/>
        </w:rPr>
        <w:t>KRAPINSKO – ZAGORSKA ŽUPANIJA</w:t>
      </w:r>
    </w:p>
    <w:p w14:paraId="751C5EF0" w14:textId="77777777" w:rsidR="0095055C" w:rsidRPr="003A1DFF" w:rsidRDefault="0095055C" w:rsidP="0095055C">
      <w:pPr>
        <w:spacing w:after="0" w:line="240" w:lineRule="auto"/>
        <w:jc w:val="both"/>
        <w:rPr>
          <w:rFonts w:ascii="Times New Roman" w:hAnsi="Times New Roman" w:cs="Times New Roman"/>
          <w:b/>
          <w:bCs/>
          <w:iCs/>
          <w:sz w:val="24"/>
          <w:szCs w:val="24"/>
          <w:lang w:val="de-DE"/>
        </w:rPr>
      </w:pPr>
      <w:r w:rsidRPr="003A1DFF">
        <w:rPr>
          <w:rFonts w:ascii="Times New Roman" w:hAnsi="Times New Roman" w:cs="Times New Roman"/>
          <w:b/>
          <w:bCs/>
          <w:iCs/>
          <w:sz w:val="24"/>
          <w:szCs w:val="24"/>
          <w:lang w:val="de-DE"/>
        </w:rPr>
        <w:t>OPĆINA KRAPINSKE TOPLICE</w:t>
      </w:r>
    </w:p>
    <w:p w14:paraId="5C7310BA" w14:textId="77777777" w:rsidR="0095055C" w:rsidRPr="003A1DFF" w:rsidRDefault="0095055C" w:rsidP="0095055C">
      <w:pPr>
        <w:spacing w:after="0" w:line="240" w:lineRule="auto"/>
        <w:jc w:val="both"/>
        <w:rPr>
          <w:rFonts w:ascii="Times New Roman" w:hAnsi="Times New Roman" w:cs="Times New Roman"/>
          <w:b/>
          <w:bCs/>
          <w:iCs/>
          <w:sz w:val="24"/>
          <w:szCs w:val="24"/>
          <w:lang w:val="de-DE"/>
        </w:rPr>
      </w:pPr>
      <w:r w:rsidRPr="003A1DFF">
        <w:rPr>
          <w:rFonts w:ascii="Times New Roman" w:hAnsi="Times New Roman" w:cs="Times New Roman"/>
          <w:b/>
          <w:bCs/>
          <w:iCs/>
          <w:sz w:val="24"/>
          <w:szCs w:val="24"/>
          <w:lang w:val="de-DE"/>
        </w:rPr>
        <w:t>JEDINSTVENI UPRAVNI ODJEL</w:t>
      </w:r>
    </w:p>
    <w:p w14:paraId="35AAE70F" w14:textId="6EDCBAC3" w:rsidR="00E90AC3" w:rsidRPr="00E90AC3" w:rsidRDefault="00E90AC3" w:rsidP="0095055C">
      <w:pPr>
        <w:spacing w:after="0" w:line="240" w:lineRule="auto"/>
        <w:jc w:val="both"/>
        <w:rPr>
          <w:rFonts w:ascii="Times New Roman" w:hAnsi="Times New Roman" w:cs="Times New Roman"/>
          <w:b/>
          <w:bCs/>
          <w:iCs/>
          <w:sz w:val="24"/>
          <w:szCs w:val="24"/>
          <w:lang w:val="de-DE"/>
        </w:rPr>
      </w:pPr>
      <w:r w:rsidRPr="00E90AC3">
        <w:rPr>
          <w:rFonts w:ascii="Times New Roman" w:hAnsi="Times New Roman" w:cs="Times New Roman"/>
          <w:b/>
          <w:bCs/>
          <w:iCs/>
          <w:sz w:val="24"/>
          <w:szCs w:val="24"/>
          <w:lang w:val="de-DE"/>
        </w:rPr>
        <w:t>POVJERENSTVO ZA PROVEDBU NATJEČAJA</w:t>
      </w:r>
    </w:p>
    <w:p w14:paraId="45558D02" w14:textId="327A8B0F" w:rsidR="0095055C" w:rsidRPr="00E90AC3" w:rsidRDefault="0095055C" w:rsidP="0095055C">
      <w:pPr>
        <w:spacing w:after="0" w:line="240" w:lineRule="auto"/>
        <w:jc w:val="both"/>
        <w:rPr>
          <w:rFonts w:ascii="Times New Roman" w:hAnsi="Times New Roman" w:cs="Times New Roman"/>
          <w:iCs/>
          <w:sz w:val="24"/>
          <w:szCs w:val="24"/>
          <w:lang w:val="de-DE"/>
        </w:rPr>
      </w:pPr>
      <w:r w:rsidRPr="00E90AC3">
        <w:rPr>
          <w:rFonts w:ascii="Times New Roman" w:hAnsi="Times New Roman" w:cs="Times New Roman"/>
          <w:iCs/>
          <w:sz w:val="24"/>
          <w:szCs w:val="24"/>
          <w:lang w:val="de-DE"/>
        </w:rPr>
        <w:t>KLASA: 112-01/2</w:t>
      </w:r>
      <w:r w:rsidR="0092640C" w:rsidRPr="00E90AC3">
        <w:rPr>
          <w:rFonts w:ascii="Times New Roman" w:hAnsi="Times New Roman" w:cs="Times New Roman"/>
          <w:iCs/>
          <w:sz w:val="24"/>
          <w:szCs w:val="24"/>
          <w:lang w:val="de-DE"/>
        </w:rPr>
        <w:t>4</w:t>
      </w:r>
      <w:r w:rsidRPr="00E90AC3">
        <w:rPr>
          <w:rFonts w:ascii="Times New Roman" w:hAnsi="Times New Roman" w:cs="Times New Roman"/>
          <w:iCs/>
          <w:sz w:val="24"/>
          <w:szCs w:val="24"/>
          <w:lang w:val="de-DE"/>
        </w:rPr>
        <w:t>-01/</w:t>
      </w:r>
      <w:r w:rsidR="00317209">
        <w:rPr>
          <w:rFonts w:ascii="Times New Roman" w:hAnsi="Times New Roman" w:cs="Times New Roman"/>
          <w:iCs/>
          <w:sz w:val="24"/>
          <w:szCs w:val="24"/>
          <w:lang w:val="de-DE"/>
        </w:rPr>
        <w:t>11</w:t>
      </w:r>
    </w:p>
    <w:p w14:paraId="7E0F4C9B" w14:textId="4158548E" w:rsidR="0095055C" w:rsidRPr="003A1DFF" w:rsidRDefault="0095055C" w:rsidP="0095055C">
      <w:pPr>
        <w:spacing w:after="0" w:line="240" w:lineRule="auto"/>
        <w:jc w:val="both"/>
        <w:rPr>
          <w:rFonts w:ascii="Times New Roman" w:hAnsi="Times New Roman" w:cs="Times New Roman"/>
          <w:iCs/>
          <w:sz w:val="24"/>
          <w:szCs w:val="24"/>
          <w:lang w:val="de-DE"/>
        </w:rPr>
      </w:pPr>
      <w:r w:rsidRPr="003A1DFF">
        <w:rPr>
          <w:rFonts w:ascii="Times New Roman" w:hAnsi="Times New Roman" w:cs="Times New Roman"/>
          <w:iCs/>
          <w:sz w:val="24"/>
          <w:szCs w:val="24"/>
          <w:lang w:val="de-DE"/>
        </w:rPr>
        <w:t>URBROJ: 2140-18-03/</w:t>
      </w:r>
      <w:r w:rsidR="002F524F">
        <w:rPr>
          <w:rFonts w:ascii="Times New Roman" w:hAnsi="Times New Roman" w:cs="Times New Roman"/>
          <w:iCs/>
          <w:sz w:val="24"/>
          <w:szCs w:val="24"/>
          <w:lang w:val="de-DE"/>
        </w:rPr>
        <w:t>6</w:t>
      </w:r>
      <w:r w:rsidRPr="003A1DFF">
        <w:rPr>
          <w:rFonts w:ascii="Times New Roman" w:hAnsi="Times New Roman" w:cs="Times New Roman"/>
          <w:iCs/>
          <w:sz w:val="24"/>
          <w:szCs w:val="24"/>
          <w:lang w:val="de-DE"/>
        </w:rPr>
        <w:t>-2</w:t>
      </w:r>
      <w:r w:rsidR="0092640C">
        <w:rPr>
          <w:rFonts w:ascii="Times New Roman" w:hAnsi="Times New Roman" w:cs="Times New Roman"/>
          <w:iCs/>
          <w:sz w:val="24"/>
          <w:szCs w:val="24"/>
          <w:lang w:val="de-DE"/>
        </w:rPr>
        <w:t>4</w:t>
      </w:r>
      <w:r w:rsidRPr="003A1DFF">
        <w:rPr>
          <w:rFonts w:ascii="Times New Roman" w:hAnsi="Times New Roman" w:cs="Times New Roman"/>
          <w:iCs/>
          <w:sz w:val="24"/>
          <w:szCs w:val="24"/>
          <w:lang w:val="de-DE"/>
        </w:rPr>
        <w:t>-</w:t>
      </w:r>
      <w:r w:rsidR="0092640C">
        <w:rPr>
          <w:rFonts w:ascii="Times New Roman" w:hAnsi="Times New Roman" w:cs="Times New Roman"/>
          <w:iCs/>
          <w:sz w:val="24"/>
          <w:szCs w:val="24"/>
          <w:lang w:val="de-DE"/>
        </w:rPr>
        <w:t>4</w:t>
      </w:r>
    </w:p>
    <w:p w14:paraId="7A753E2B" w14:textId="522D3A48" w:rsidR="002C6C6F" w:rsidRPr="003A1DFF" w:rsidRDefault="0095055C" w:rsidP="0095055C">
      <w:pPr>
        <w:spacing w:after="0" w:line="240" w:lineRule="auto"/>
        <w:jc w:val="both"/>
        <w:rPr>
          <w:rFonts w:ascii="Times New Roman" w:hAnsi="Times New Roman" w:cs="Times New Roman"/>
          <w:b/>
          <w:bCs/>
          <w:sz w:val="24"/>
          <w:szCs w:val="24"/>
        </w:rPr>
      </w:pPr>
      <w:r w:rsidRPr="003A1DFF">
        <w:rPr>
          <w:rFonts w:ascii="Times New Roman" w:hAnsi="Times New Roman" w:cs="Times New Roman"/>
          <w:iCs/>
          <w:sz w:val="24"/>
          <w:szCs w:val="24"/>
          <w:lang w:val="de-DE"/>
        </w:rPr>
        <w:t xml:space="preserve">Krapinske Toplice, </w:t>
      </w:r>
      <w:r w:rsidR="00317209">
        <w:rPr>
          <w:rFonts w:ascii="Times New Roman" w:hAnsi="Times New Roman" w:cs="Times New Roman"/>
          <w:iCs/>
          <w:sz w:val="24"/>
          <w:szCs w:val="24"/>
          <w:lang w:val="de-DE"/>
        </w:rPr>
        <w:t>24</w:t>
      </w:r>
      <w:r w:rsidRPr="003A1DFF">
        <w:rPr>
          <w:rFonts w:ascii="Times New Roman" w:hAnsi="Times New Roman" w:cs="Times New Roman"/>
          <w:iCs/>
          <w:sz w:val="24"/>
          <w:szCs w:val="24"/>
          <w:lang w:val="de-DE"/>
        </w:rPr>
        <w:t>.</w:t>
      </w:r>
      <w:r w:rsidR="0092640C">
        <w:rPr>
          <w:rFonts w:ascii="Times New Roman" w:hAnsi="Times New Roman" w:cs="Times New Roman"/>
          <w:iCs/>
          <w:sz w:val="24"/>
          <w:szCs w:val="24"/>
          <w:lang w:val="de-DE"/>
        </w:rPr>
        <w:t>0</w:t>
      </w:r>
      <w:r w:rsidR="00317209">
        <w:rPr>
          <w:rFonts w:ascii="Times New Roman" w:hAnsi="Times New Roman" w:cs="Times New Roman"/>
          <w:iCs/>
          <w:sz w:val="24"/>
          <w:szCs w:val="24"/>
          <w:lang w:val="de-DE"/>
        </w:rPr>
        <w:t>5</w:t>
      </w:r>
      <w:r w:rsidRPr="003A1DFF">
        <w:rPr>
          <w:rFonts w:ascii="Times New Roman" w:hAnsi="Times New Roman" w:cs="Times New Roman"/>
          <w:iCs/>
          <w:sz w:val="24"/>
          <w:szCs w:val="24"/>
          <w:lang w:val="de-DE"/>
        </w:rPr>
        <w:t>.202</w:t>
      </w:r>
      <w:r w:rsidR="0092640C">
        <w:rPr>
          <w:rFonts w:ascii="Times New Roman" w:hAnsi="Times New Roman" w:cs="Times New Roman"/>
          <w:iCs/>
          <w:sz w:val="24"/>
          <w:szCs w:val="24"/>
          <w:lang w:val="de-DE"/>
        </w:rPr>
        <w:t>4</w:t>
      </w:r>
      <w:r w:rsidRPr="003A1DFF">
        <w:rPr>
          <w:rFonts w:ascii="Times New Roman" w:hAnsi="Times New Roman" w:cs="Times New Roman"/>
          <w:iCs/>
          <w:sz w:val="24"/>
          <w:szCs w:val="24"/>
          <w:lang w:val="de-DE"/>
        </w:rPr>
        <w:t>.</w:t>
      </w:r>
    </w:p>
    <w:p w14:paraId="17901B1E" w14:textId="77777777" w:rsidR="0095055C" w:rsidRPr="003A1DFF" w:rsidRDefault="0095055C" w:rsidP="002C6C6F">
      <w:pPr>
        <w:spacing w:after="0" w:line="240" w:lineRule="auto"/>
        <w:jc w:val="both"/>
        <w:rPr>
          <w:rFonts w:ascii="Times New Roman" w:hAnsi="Times New Roman" w:cs="Times New Roman"/>
          <w:b/>
          <w:bCs/>
          <w:sz w:val="24"/>
          <w:szCs w:val="24"/>
        </w:rPr>
      </w:pPr>
    </w:p>
    <w:p w14:paraId="267910C4" w14:textId="390CF6C5" w:rsidR="00554B73" w:rsidRPr="003A1DFF" w:rsidRDefault="00554B73" w:rsidP="00554B73">
      <w:pPr>
        <w:spacing w:after="0" w:line="240" w:lineRule="auto"/>
        <w:ind w:firstLine="708"/>
        <w:jc w:val="both"/>
        <w:rPr>
          <w:rFonts w:ascii="Times New Roman" w:eastAsia="Times New Roman" w:hAnsi="Times New Roman" w:cs="Times New Roman"/>
          <w:sz w:val="24"/>
          <w:szCs w:val="24"/>
        </w:rPr>
      </w:pPr>
      <w:r w:rsidRPr="003A1DFF">
        <w:rPr>
          <w:rFonts w:ascii="Times New Roman" w:eastAsia="Times New Roman" w:hAnsi="Times New Roman" w:cs="Times New Roman"/>
          <w:sz w:val="24"/>
          <w:szCs w:val="24"/>
        </w:rPr>
        <w:t xml:space="preserve">Sukladno članku 17. i 19. Zakona o službenicima i namještenicima u lokalnoj i područnoj (regionalnoj) samoupravi </w:t>
      </w:r>
      <w:r w:rsidR="00970F3D" w:rsidRPr="003A1DFF">
        <w:rPr>
          <w:rFonts w:ascii="Times New Roman" w:eastAsia="Times New Roman" w:hAnsi="Times New Roman" w:cs="Times New Roman"/>
          <w:sz w:val="24"/>
          <w:szCs w:val="24"/>
        </w:rPr>
        <w:t>(</w:t>
      </w:r>
      <w:r w:rsidR="00DF05C6">
        <w:rPr>
          <w:rFonts w:ascii="Times New Roman" w:eastAsia="Times New Roman" w:hAnsi="Times New Roman" w:cs="Times New Roman"/>
          <w:sz w:val="24"/>
          <w:szCs w:val="24"/>
        </w:rPr>
        <w:t>„</w:t>
      </w:r>
      <w:r w:rsidR="00970F3D" w:rsidRPr="003A1DFF">
        <w:rPr>
          <w:rFonts w:ascii="Times New Roman" w:eastAsia="Times New Roman" w:hAnsi="Times New Roman" w:cs="Times New Roman"/>
          <w:sz w:val="24"/>
          <w:szCs w:val="24"/>
        </w:rPr>
        <w:t>N</w:t>
      </w:r>
      <w:r w:rsidR="00DF05C6">
        <w:rPr>
          <w:rFonts w:ascii="Times New Roman" w:eastAsia="Times New Roman" w:hAnsi="Times New Roman" w:cs="Times New Roman"/>
          <w:sz w:val="24"/>
          <w:szCs w:val="24"/>
        </w:rPr>
        <w:t>arodne novine“, broj</w:t>
      </w:r>
      <w:r w:rsidRPr="003A1DFF">
        <w:rPr>
          <w:rFonts w:ascii="Times New Roman" w:eastAsia="Times New Roman" w:hAnsi="Times New Roman" w:cs="Times New Roman"/>
          <w:sz w:val="24"/>
          <w:szCs w:val="24"/>
        </w:rPr>
        <w:t xml:space="preserve"> 86/08, 61/11</w:t>
      </w:r>
      <w:r w:rsidR="00756373" w:rsidRPr="003A1DFF">
        <w:rPr>
          <w:rFonts w:ascii="Times New Roman" w:eastAsia="Times New Roman" w:hAnsi="Times New Roman" w:cs="Times New Roman"/>
          <w:sz w:val="24"/>
          <w:szCs w:val="24"/>
        </w:rPr>
        <w:t xml:space="preserve">, </w:t>
      </w:r>
      <w:r w:rsidR="00591A4D">
        <w:rPr>
          <w:rFonts w:ascii="Times New Roman" w:eastAsia="Times New Roman" w:hAnsi="Times New Roman" w:cs="Times New Roman"/>
          <w:sz w:val="24"/>
          <w:szCs w:val="24"/>
        </w:rPr>
        <w:t>0</w:t>
      </w:r>
      <w:r w:rsidRPr="003A1DFF">
        <w:rPr>
          <w:rFonts w:ascii="Times New Roman" w:eastAsia="Times New Roman" w:hAnsi="Times New Roman" w:cs="Times New Roman"/>
          <w:sz w:val="24"/>
          <w:szCs w:val="24"/>
        </w:rPr>
        <w:t>4/18</w:t>
      </w:r>
      <w:r w:rsidR="006C46F3">
        <w:rPr>
          <w:rFonts w:ascii="Times New Roman" w:eastAsia="Times New Roman" w:hAnsi="Times New Roman" w:cs="Times New Roman"/>
          <w:sz w:val="24"/>
          <w:szCs w:val="24"/>
        </w:rPr>
        <w:t xml:space="preserve">, </w:t>
      </w:r>
      <w:r w:rsidR="00756373" w:rsidRPr="003A1DFF">
        <w:rPr>
          <w:rFonts w:ascii="Times New Roman" w:eastAsia="Times New Roman" w:hAnsi="Times New Roman" w:cs="Times New Roman"/>
          <w:sz w:val="24"/>
          <w:szCs w:val="24"/>
        </w:rPr>
        <w:t>112/19</w:t>
      </w:r>
      <w:r w:rsidRPr="003A1DFF">
        <w:rPr>
          <w:rFonts w:ascii="Times New Roman" w:eastAsia="Times New Roman" w:hAnsi="Times New Roman" w:cs="Times New Roman"/>
          <w:sz w:val="24"/>
          <w:szCs w:val="24"/>
        </w:rPr>
        <w:t>)</w:t>
      </w:r>
      <w:r w:rsidR="006C46F3">
        <w:rPr>
          <w:rFonts w:ascii="Times New Roman" w:eastAsia="Times New Roman" w:hAnsi="Times New Roman" w:cs="Times New Roman"/>
          <w:sz w:val="24"/>
          <w:szCs w:val="24"/>
        </w:rPr>
        <w:t xml:space="preserve">, </w:t>
      </w:r>
      <w:r w:rsidRPr="003A1DFF">
        <w:rPr>
          <w:rFonts w:ascii="Times New Roman" w:eastAsia="Times New Roman" w:hAnsi="Times New Roman" w:cs="Times New Roman"/>
          <w:sz w:val="24"/>
          <w:szCs w:val="24"/>
        </w:rPr>
        <w:t xml:space="preserve">pročelnica Jedinstvenog upravnog odjela Općine Krapinske Toplice raspisala je </w:t>
      </w:r>
      <w:r w:rsidR="00DF05C6">
        <w:rPr>
          <w:rFonts w:ascii="Times New Roman" w:eastAsia="Times New Roman" w:hAnsi="Times New Roman" w:cs="Times New Roman"/>
          <w:sz w:val="24"/>
          <w:szCs w:val="24"/>
        </w:rPr>
        <w:t xml:space="preserve">javni </w:t>
      </w:r>
      <w:r w:rsidRPr="003A1DFF">
        <w:rPr>
          <w:rFonts w:ascii="Times New Roman" w:eastAsia="Times New Roman" w:hAnsi="Times New Roman" w:cs="Times New Roman"/>
          <w:sz w:val="24"/>
          <w:szCs w:val="24"/>
        </w:rPr>
        <w:t xml:space="preserve">natječaj za prijam službenika u službu na neodređeno vrijeme, objavljen u </w:t>
      </w:r>
      <w:r w:rsidR="0095055C" w:rsidRPr="003A1DFF">
        <w:rPr>
          <w:rFonts w:ascii="Times New Roman" w:eastAsia="Times New Roman" w:hAnsi="Times New Roman" w:cs="Times New Roman"/>
          <w:sz w:val="24"/>
          <w:szCs w:val="24"/>
        </w:rPr>
        <w:t>Narodnim Novinama broj</w:t>
      </w:r>
      <w:r w:rsidRPr="003A1DFF">
        <w:rPr>
          <w:rFonts w:ascii="Times New Roman" w:eastAsia="Times New Roman" w:hAnsi="Times New Roman" w:cs="Times New Roman"/>
          <w:sz w:val="24"/>
          <w:szCs w:val="24"/>
        </w:rPr>
        <w:t xml:space="preserve"> </w:t>
      </w:r>
      <w:r w:rsidR="00DD37E3" w:rsidRPr="00DD37E3">
        <w:rPr>
          <w:rFonts w:ascii="Times New Roman" w:eastAsia="Times New Roman" w:hAnsi="Times New Roman" w:cs="Times New Roman"/>
          <w:sz w:val="24"/>
          <w:szCs w:val="24"/>
        </w:rPr>
        <w:t>63</w:t>
      </w:r>
      <w:r w:rsidR="00CA3EB3" w:rsidRPr="00DD37E3">
        <w:rPr>
          <w:rFonts w:ascii="Times New Roman" w:eastAsia="Times New Roman" w:hAnsi="Times New Roman" w:cs="Times New Roman"/>
          <w:sz w:val="24"/>
          <w:szCs w:val="24"/>
        </w:rPr>
        <w:t>/202</w:t>
      </w:r>
      <w:r w:rsidR="0022373F" w:rsidRPr="00DD37E3">
        <w:rPr>
          <w:rFonts w:ascii="Times New Roman" w:eastAsia="Times New Roman" w:hAnsi="Times New Roman" w:cs="Times New Roman"/>
          <w:sz w:val="24"/>
          <w:szCs w:val="24"/>
        </w:rPr>
        <w:t>4</w:t>
      </w:r>
      <w:r w:rsidRPr="00DD37E3">
        <w:rPr>
          <w:rFonts w:ascii="Times New Roman" w:eastAsia="Times New Roman" w:hAnsi="Times New Roman" w:cs="Times New Roman"/>
          <w:sz w:val="24"/>
          <w:szCs w:val="24"/>
        </w:rPr>
        <w:t xml:space="preserve"> od </w:t>
      </w:r>
      <w:r w:rsidR="00317209" w:rsidRPr="00DD37E3">
        <w:rPr>
          <w:rFonts w:ascii="Times New Roman" w:eastAsia="Times New Roman" w:hAnsi="Times New Roman" w:cs="Times New Roman"/>
          <w:sz w:val="24"/>
          <w:szCs w:val="24"/>
        </w:rPr>
        <w:t>24</w:t>
      </w:r>
      <w:r w:rsidR="00AE33C8" w:rsidRPr="00DD37E3">
        <w:rPr>
          <w:rFonts w:ascii="Times New Roman" w:eastAsia="Times New Roman" w:hAnsi="Times New Roman" w:cs="Times New Roman"/>
          <w:sz w:val="24"/>
          <w:szCs w:val="24"/>
        </w:rPr>
        <w:t>.</w:t>
      </w:r>
      <w:r w:rsidR="0022373F" w:rsidRPr="00DD37E3">
        <w:rPr>
          <w:rFonts w:ascii="Times New Roman" w:eastAsia="Times New Roman" w:hAnsi="Times New Roman" w:cs="Times New Roman"/>
          <w:sz w:val="24"/>
          <w:szCs w:val="24"/>
        </w:rPr>
        <w:t>0</w:t>
      </w:r>
      <w:r w:rsidR="00317209" w:rsidRPr="00DD37E3">
        <w:rPr>
          <w:rFonts w:ascii="Times New Roman" w:eastAsia="Times New Roman" w:hAnsi="Times New Roman" w:cs="Times New Roman"/>
          <w:sz w:val="24"/>
          <w:szCs w:val="24"/>
        </w:rPr>
        <w:t>5</w:t>
      </w:r>
      <w:r w:rsidR="00AE33C8" w:rsidRPr="00DD37E3">
        <w:rPr>
          <w:rFonts w:ascii="Times New Roman" w:eastAsia="Times New Roman" w:hAnsi="Times New Roman" w:cs="Times New Roman"/>
          <w:sz w:val="24"/>
          <w:szCs w:val="24"/>
        </w:rPr>
        <w:t>.202</w:t>
      </w:r>
      <w:r w:rsidR="0022373F" w:rsidRPr="00DD37E3">
        <w:rPr>
          <w:rFonts w:ascii="Times New Roman" w:eastAsia="Times New Roman" w:hAnsi="Times New Roman" w:cs="Times New Roman"/>
          <w:sz w:val="24"/>
          <w:szCs w:val="24"/>
        </w:rPr>
        <w:t>4</w:t>
      </w:r>
      <w:r w:rsidR="00970F3D" w:rsidRPr="00DD37E3">
        <w:rPr>
          <w:rFonts w:ascii="Times New Roman" w:eastAsia="Times New Roman" w:hAnsi="Times New Roman" w:cs="Times New Roman"/>
          <w:sz w:val="24"/>
          <w:szCs w:val="24"/>
        </w:rPr>
        <w:t xml:space="preserve">. </w:t>
      </w:r>
      <w:r w:rsidRPr="00DD37E3">
        <w:rPr>
          <w:rFonts w:ascii="Times New Roman" w:eastAsia="Times New Roman" w:hAnsi="Times New Roman" w:cs="Times New Roman"/>
          <w:sz w:val="24"/>
          <w:szCs w:val="24"/>
        </w:rPr>
        <w:t xml:space="preserve">g., s rokom dostave prijava </w:t>
      </w:r>
      <w:r w:rsidR="00F66B9B" w:rsidRPr="00DD37E3">
        <w:rPr>
          <w:rFonts w:ascii="Times New Roman" w:eastAsia="Times New Roman" w:hAnsi="Times New Roman" w:cs="Times New Roman"/>
          <w:sz w:val="24"/>
          <w:szCs w:val="24"/>
        </w:rPr>
        <w:t>8</w:t>
      </w:r>
      <w:r w:rsidRPr="00DD37E3">
        <w:rPr>
          <w:rFonts w:ascii="Times New Roman" w:eastAsia="Times New Roman" w:hAnsi="Times New Roman" w:cs="Times New Roman"/>
          <w:sz w:val="24"/>
          <w:szCs w:val="24"/>
        </w:rPr>
        <w:t xml:space="preserve"> dana od dana objave, </w:t>
      </w:r>
      <w:r w:rsidRPr="00DD37E3">
        <w:rPr>
          <w:rFonts w:ascii="Times New Roman" w:eastAsia="Times New Roman" w:hAnsi="Times New Roman" w:cs="Times New Roman"/>
          <w:b/>
          <w:sz w:val="24"/>
          <w:szCs w:val="24"/>
        </w:rPr>
        <w:t>za radno</w:t>
      </w:r>
      <w:r w:rsidR="00D3061B" w:rsidRPr="00DD37E3">
        <w:rPr>
          <w:rFonts w:ascii="Times New Roman" w:eastAsia="Times New Roman" w:hAnsi="Times New Roman" w:cs="Times New Roman"/>
          <w:b/>
          <w:sz w:val="24"/>
          <w:szCs w:val="24"/>
        </w:rPr>
        <w:t xml:space="preserve"> mjesto</w:t>
      </w:r>
      <w:r w:rsidR="00DF05C6" w:rsidRPr="00DD37E3">
        <w:rPr>
          <w:rFonts w:ascii="Times New Roman" w:eastAsia="Times New Roman" w:hAnsi="Times New Roman" w:cs="Times New Roman"/>
          <w:b/>
          <w:sz w:val="24"/>
          <w:szCs w:val="24"/>
        </w:rPr>
        <w:t xml:space="preserve"> </w:t>
      </w:r>
      <w:r w:rsidR="0022373F" w:rsidRPr="00DD37E3">
        <w:rPr>
          <w:rFonts w:ascii="Times New Roman" w:eastAsia="Times New Roman" w:hAnsi="Times New Roman" w:cs="Times New Roman"/>
          <w:b/>
          <w:sz w:val="24"/>
          <w:szCs w:val="24"/>
        </w:rPr>
        <w:t>viši stručni suradnik</w:t>
      </w:r>
      <w:r w:rsidR="0022373F">
        <w:rPr>
          <w:rFonts w:ascii="Times New Roman" w:eastAsia="Times New Roman" w:hAnsi="Times New Roman" w:cs="Times New Roman"/>
          <w:b/>
          <w:sz w:val="24"/>
          <w:szCs w:val="24"/>
        </w:rPr>
        <w:t xml:space="preserve"> za financije</w:t>
      </w:r>
      <w:r w:rsidRPr="003A1DFF">
        <w:rPr>
          <w:rFonts w:ascii="Times New Roman" w:eastAsia="Times New Roman" w:hAnsi="Times New Roman" w:cs="Times New Roman"/>
          <w:sz w:val="24"/>
          <w:szCs w:val="24"/>
        </w:rPr>
        <w:t xml:space="preserve"> </w:t>
      </w:r>
      <w:r w:rsidRPr="003A1DFF">
        <w:rPr>
          <w:rFonts w:ascii="Times New Roman" w:eastAsia="Times New Roman" w:hAnsi="Times New Roman" w:cs="Times New Roman"/>
          <w:b/>
          <w:sz w:val="24"/>
          <w:szCs w:val="24"/>
        </w:rPr>
        <w:t>u Jedinstvenom upravnom odjelu Općine Krapinske Toplice</w:t>
      </w:r>
      <w:r w:rsidR="00970F3D" w:rsidRPr="003A1DFF">
        <w:rPr>
          <w:rFonts w:ascii="Times New Roman" w:eastAsia="Times New Roman" w:hAnsi="Times New Roman" w:cs="Times New Roman"/>
          <w:sz w:val="24"/>
          <w:szCs w:val="24"/>
        </w:rPr>
        <w:t xml:space="preserve"> </w:t>
      </w:r>
      <w:r w:rsidRPr="003A1DFF">
        <w:rPr>
          <w:rFonts w:ascii="Times New Roman" w:eastAsia="Times New Roman" w:hAnsi="Times New Roman" w:cs="Times New Roman"/>
          <w:b/>
          <w:sz w:val="24"/>
          <w:szCs w:val="24"/>
        </w:rPr>
        <w:t>te se sukladno navedenom daju upute kandidatima kako slijedi:</w:t>
      </w:r>
    </w:p>
    <w:p w14:paraId="0D850201" w14:textId="175DB9A2" w:rsidR="00554B73" w:rsidRDefault="00554B73" w:rsidP="00554B73">
      <w:pPr>
        <w:spacing w:after="0" w:line="240" w:lineRule="auto"/>
        <w:jc w:val="both"/>
        <w:rPr>
          <w:rFonts w:ascii="Times New Roman" w:eastAsia="Calibri" w:hAnsi="Times New Roman" w:cs="Times New Roman"/>
          <w:sz w:val="24"/>
          <w:szCs w:val="24"/>
        </w:rPr>
      </w:pPr>
    </w:p>
    <w:p w14:paraId="01A7309B" w14:textId="77777777" w:rsidR="006C46F3" w:rsidRPr="003A1DFF" w:rsidRDefault="006C46F3" w:rsidP="00554B73">
      <w:pPr>
        <w:spacing w:after="0" w:line="240" w:lineRule="auto"/>
        <w:jc w:val="both"/>
        <w:rPr>
          <w:rFonts w:ascii="Times New Roman" w:eastAsia="Calibri" w:hAnsi="Times New Roman" w:cs="Times New Roman"/>
          <w:sz w:val="24"/>
          <w:szCs w:val="24"/>
        </w:rPr>
      </w:pPr>
    </w:p>
    <w:p w14:paraId="42AA88D3" w14:textId="77777777" w:rsidR="00554B73" w:rsidRPr="003A1DFF" w:rsidRDefault="00554B73" w:rsidP="006C46F3">
      <w:pPr>
        <w:spacing w:after="0" w:line="240" w:lineRule="auto"/>
        <w:jc w:val="center"/>
        <w:rPr>
          <w:rFonts w:ascii="Times New Roman" w:eastAsia="Times New Roman" w:hAnsi="Times New Roman" w:cs="Times New Roman"/>
          <w:b/>
          <w:sz w:val="24"/>
          <w:szCs w:val="24"/>
        </w:rPr>
      </w:pPr>
      <w:r w:rsidRPr="003A1DFF">
        <w:rPr>
          <w:rFonts w:ascii="Times New Roman" w:eastAsia="Times New Roman" w:hAnsi="Times New Roman" w:cs="Times New Roman"/>
          <w:b/>
          <w:sz w:val="24"/>
          <w:szCs w:val="24"/>
        </w:rPr>
        <w:t>UPUTE  I  OBAVIJESTI  KANDIDATIMA</w:t>
      </w:r>
    </w:p>
    <w:p w14:paraId="47C623F1" w14:textId="77777777" w:rsidR="006C46F3" w:rsidRDefault="006C46F3" w:rsidP="00554B73">
      <w:pPr>
        <w:spacing w:after="0" w:line="240" w:lineRule="auto"/>
        <w:jc w:val="both"/>
        <w:rPr>
          <w:rFonts w:ascii="Times New Roman" w:eastAsia="Calibri" w:hAnsi="Times New Roman" w:cs="Times New Roman"/>
          <w:sz w:val="24"/>
          <w:szCs w:val="24"/>
        </w:rPr>
      </w:pPr>
    </w:p>
    <w:p w14:paraId="1755B857" w14:textId="2B7CF732" w:rsidR="00B33EA3" w:rsidRPr="00B33EA3" w:rsidRDefault="00B33EA3" w:rsidP="00B33EA3">
      <w:pPr>
        <w:pStyle w:val="box8229371"/>
        <w:spacing w:before="27" w:after="0"/>
        <w:ind w:firstLine="708"/>
        <w:jc w:val="both"/>
        <w:textAlignment w:val="baseline"/>
      </w:pPr>
      <w:r>
        <w:t>Upute i obavijesti</w:t>
      </w:r>
      <w:r w:rsidRPr="008017CA">
        <w:t xml:space="preserve"> kandidati</w:t>
      </w:r>
      <w:r>
        <w:t>ma odnose se i primjenjuju na kandidate</w:t>
      </w:r>
      <w:r w:rsidRPr="008017CA">
        <w:t xml:space="preserve"> oba spola, a izrazi koji se u </w:t>
      </w:r>
      <w:r>
        <w:t>ovoj Uputi i obavijesti</w:t>
      </w:r>
      <w:r w:rsidRPr="008017CA">
        <w:t xml:space="preserve"> koriste za osobe u muškom su rodu i odnose se ravnopravno na oba spola.</w:t>
      </w:r>
    </w:p>
    <w:p w14:paraId="4AE28DC1" w14:textId="571A69E2" w:rsidR="00554B73" w:rsidRPr="003A1DFF" w:rsidRDefault="00554B73" w:rsidP="00554B73">
      <w:pPr>
        <w:spacing w:after="0" w:line="240" w:lineRule="auto"/>
        <w:ind w:firstLine="708"/>
        <w:jc w:val="both"/>
        <w:rPr>
          <w:rFonts w:ascii="Times New Roman" w:eastAsia="Times New Roman" w:hAnsi="Times New Roman" w:cs="Times New Roman"/>
          <w:b/>
          <w:sz w:val="24"/>
          <w:szCs w:val="24"/>
          <w:u w:val="single"/>
        </w:rPr>
      </w:pPr>
      <w:r w:rsidRPr="003A1DFF">
        <w:rPr>
          <w:rFonts w:ascii="Times New Roman" w:eastAsia="Times New Roman" w:hAnsi="Times New Roman" w:cs="Times New Roman"/>
          <w:b/>
          <w:sz w:val="24"/>
          <w:szCs w:val="24"/>
          <w:u w:val="single"/>
        </w:rPr>
        <w:t>Opis poslova radnog mjesta</w:t>
      </w:r>
      <w:r w:rsidR="00FB0B7A">
        <w:rPr>
          <w:rFonts w:ascii="Times New Roman" w:eastAsia="Times New Roman" w:hAnsi="Times New Roman" w:cs="Times New Roman"/>
          <w:b/>
          <w:sz w:val="24"/>
          <w:szCs w:val="24"/>
          <w:u w:val="single"/>
        </w:rPr>
        <w:t xml:space="preserve"> </w:t>
      </w:r>
      <w:r w:rsidR="0022373F">
        <w:rPr>
          <w:rFonts w:ascii="Times New Roman" w:eastAsia="Times New Roman" w:hAnsi="Times New Roman" w:cs="Times New Roman"/>
          <w:b/>
          <w:sz w:val="24"/>
          <w:szCs w:val="24"/>
          <w:u w:val="single"/>
        </w:rPr>
        <w:t>viši stručni suradnik za financije</w:t>
      </w:r>
      <w:r w:rsidRPr="003A1DFF">
        <w:rPr>
          <w:rFonts w:ascii="Times New Roman" w:eastAsia="Times New Roman" w:hAnsi="Times New Roman" w:cs="Times New Roman"/>
          <w:b/>
          <w:sz w:val="24"/>
          <w:szCs w:val="24"/>
          <w:u w:val="single"/>
        </w:rPr>
        <w:t xml:space="preserve"> </w:t>
      </w:r>
    </w:p>
    <w:p w14:paraId="4EF353B6" w14:textId="45FE247A" w:rsidR="00554B73" w:rsidRPr="003A1DFF" w:rsidRDefault="00554B73" w:rsidP="00756373">
      <w:pPr>
        <w:spacing w:after="0" w:line="240" w:lineRule="auto"/>
        <w:jc w:val="both"/>
        <w:rPr>
          <w:rFonts w:ascii="Times New Roman" w:eastAsia="Times New Roman" w:hAnsi="Times New Roman" w:cs="Times New Roman"/>
          <w:sz w:val="24"/>
          <w:szCs w:val="24"/>
        </w:rPr>
      </w:pPr>
      <w:r w:rsidRPr="003A1DFF">
        <w:rPr>
          <w:rFonts w:ascii="Times New Roman" w:eastAsia="Times New Roman" w:hAnsi="Times New Roman" w:cs="Times New Roman"/>
          <w:sz w:val="24"/>
          <w:szCs w:val="24"/>
        </w:rPr>
        <w:tab/>
        <w:t>Sistematizacija radnih mjesta u Jedinstvenom upravnom odjelu Općine Krapinske Toplice kao sastavni dio Pravilnika o unutarnjem redu Jedinstvenog upravnog odjela Općine Krapinske Toplice sadrži opis poslova radnog mjesta</w:t>
      </w:r>
      <w:r w:rsidR="006C46F3">
        <w:rPr>
          <w:rFonts w:ascii="Times New Roman" w:eastAsia="Times New Roman" w:hAnsi="Times New Roman" w:cs="Times New Roman"/>
          <w:sz w:val="24"/>
          <w:szCs w:val="24"/>
        </w:rPr>
        <w:t xml:space="preserve"> </w:t>
      </w:r>
      <w:r w:rsidR="0022373F">
        <w:rPr>
          <w:rFonts w:ascii="Times New Roman" w:eastAsia="Times New Roman" w:hAnsi="Times New Roman" w:cs="Times New Roman"/>
          <w:sz w:val="24"/>
          <w:szCs w:val="24"/>
        </w:rPr>
        <w:t>viši stručni suradnik za financije</w:t>
      </w:r>
      <w:r w:rsidRPr="003A1DFF">
        <w:rPr>
          <w:rFonts w:ascii="Times New Roman" w:eastAsia="Times New Roman" w:hAnsi="Times New Roman" w:cs="Times New Roman"/>
          <w:sz w:val="24"/>
          <w:szCs w:val="24"/>
        </w:rPr>
        <w:t>. Opis radnog mjesta sadrži elemente propisane Uredbom o klasifikaciji radnih mjesta u lokalnoj i područnoj (regionalnoj) samoupravi (</w:t>
      </w:r>
      <w:r w:rsidR="00DF05C6">
        <w:rPr>
          <w:rFonts w:ascii="Times New Roman" w:eastAsia="Times New Roman" w:hAnsi="Times New Roman" w:cs="Times New Roman"/>
          <w:sz w:val="24"/>
          <w:szCs w:val="24"/>
        </w:rPr>
        <w:t>„</w:t>
      </w:r>
      <w:r w:rsidRPr="003A1DFF">
        <w:rPr>
          <w:rFonts w:ascii="Times New Roman" w:eastAsia="Times New Roman" w:hAnsi="Times New Roman" w:cs="Times New Roman"/>
          <w:sz w:val="24"/>
          <w:szCs w:val="24"/>
        </w:rPr>
        <w:t>N</w:t>
      </w:r>
      <w:r w:rsidR="00DF05C6">
        <w:rPr>
          <w:rFonts w:ascii="Times New Roman" w:eastAsia="Times New Roman" w:hAnsi="Times New Roman" w:cs="Times New Roman"/>
          <w:sz w:val="24"/>
          <w:szCs w:val="24"/>
        </w:rPr>
        <w:t>arodne novine“, broj</w:t>
      </w:r>
      <w:r w:rsidRPr="003A1DFF">
        <w:rPr>
          <w:rFonts w:ascii="Times New Roman" w:eastAsia="Times New Roman" w:hAnsi="Times New Roman" w:cs="Times New Roman"/>
          <w:sz w:val="24"/>
          <w:szCs w:val="24"/>
        </w:rPr>
        <w:t xml:space="preserve"> 74/10</w:t>
      </w:r>
      <w:r w:rsidR="00DF05C6">
        <w:rPr>
          <w:rFonts w:ascii="Times New Roman" w:eastAsia="Times New Roman" w:hAnsi="Times New Roman" w:cs="Times New Roman"/>
          <w:sz w:val="24"/>
          <w:szCs w:val="24"/>
        </w:rPr>
        <w:t xml:space="preserve">, </w:t>
      </w:r>
      <w:r w:rsidR="00756373" w:rsidRPr="003A1DFF">
        <w:rPr>
          <w:rFonts w:ascii="Times New Roman" w:eastAsia="Times New Roman" w:hAnsi="Times New Roman" w:cs="Times New Roman"/>
          <w:sz w:val="24"/>
          <w:szCs w:val="24"/>
        </w:rPr>
        <w:t>125/14</w:t>
      </w:r>
      <w:r w:rsidR="00DF05C6">
        <w:rPr>
          <w:rFonts w:ascii="Times New Roman" w:eastAsia="Times New Roman" w:hAnsi="Times New Roman" w:cs="Times New Roman"/>
          <w:sz w:val="24"/>
          <w:szCs w:val="24"/>
        </w:rPr>
        <w:t>, 48/23</w:t>
      </w:r>
      <w:r w:rsidRPr="003A1DFF">
        <w:rPr>
          <w:rFonts w:ascii="Times New Roman" w:eastAsia="Times New Roman" w:hAnsi="Times New Roman" w:cs="Times New Roman"/>
          <w:sz w:val="24"/>
          <w:szCs w:val="24"/>
        </w:rPr>
        <w:t>)</w:t>
      </w:r>
      <w:r w:rsidR="00191C5F">
        <w:rPr>
          <w:rFonts w:ascii="Times New Roman" w:eastAsia="Times New Roman" w:hAnsi="Times New Roman" w:cs="Times New Roman"/>
          <w:sz w:val="24"/>
          <w:szCs w:val="24"/>
        </w:rPr>
        <w:t xml:space="preserve">. </w:t>
      </w:r>
      <w:bookmarkStart w:id="0" w:name="_Hlk151452533"/>
      <w:r w:rsidR="00191C5F">
        <w:rPr>
          <w:rFonts w:ascii="Times New Roman" w:eastAsia="Times New Roman" w:hAnsi="Times New Roman" w:cs="Times New Roman"/>
          <w:sz w:val="24"/>
          <w:szCs w:val="24"/>
        </w:rPr>
        <w:t>O</w:t>
      </w:r>
      <w:r w:rsidRPr="003A1DFF">
        <w:rPr>
          <w:rFonts w:ascii="Times New Roman" w:eastAsia="Times New Roman" w:hAnsi="Times New Roman" w:cs="Times New Roman"/>
          <w:sz w:val="24"/>
          <w:szCs w:val="24"/>
        </w:rPr>
        <w:t>pis poslova koji se pretežito</w:t>
      </w:r>
      <w:r w:rsidR="00191C5F">
        <w:rPr>
          <w:rFonts w:ascii="Times New Roman" w:eastAsia="Times New Roman" w:hAnsi="Times New Roman" w:cs="Times New Roman"/>
          <w:sz w:val="24"/>
          <w:szCs w:val="24"/>
        </w:rPr>
        <w:t xml:space="preserve"> </w:t>
      </w:r>
      <w:r w:rsidRPr="003A1DFF">
        <w:rPr>
          <w:rFonts w:ascii="Times New Roman" w:eastAsia="Times New Roman" w:hAnsi="Times New Roman" w:cs="Times New Roman"/>
          <w:sz w:val="24"/>
          <w:szCs w:val="24"/>
        </w:rPr>
        <w:t>obavljaju s postotkom vremena koje je potrebno za obavljanje posla, potrebno stručno znanje, stupanj složenosti posl</w:t>
      </w:r>
      <w:r w:rsidR="007A7F47">
        <w:rPr>
          <w:rFonts w:ascii="Times New Roman" w:eastAsia="Times New Roman" w:hAnsi="Times New Roman" w:cs="Times New Roman"/>
          <w:sz w:val="24"/>
          <w:szCs w:val="24"/>
        </w:rPr>
        <w:t>ova</w:t>
      </w:r>
      <w:r w:rsidRPr="003A1DFF">
        <w:rPr>
          <w:rFonts w:ascii="Times New Roman" w:eastAsia="Times New Roman" w:hAnsi="Times New Roman" w:cs="Times New Roman"/>
          <w:sz w:val="24"/>
          <w:szCs w:val="24"/>
        </w:rPr>
        <w:t>, stupanj samostalnosti</w:t>
      </w:r>
      <w:r w:rsidR="007A7F47">
        <w:rPr>
          <w:rFonts w:ascii="Times New Roman" w:eastAsia="Times New Roman" w:hAnsi="Times New Roman" w:cs="Times New Roman"/>
          <w:sz w:val="24"/>
          <w:szCs w:val="24"/>
        </w:rPr>
        <w:t xml:space="preserve"> u radu</w:t>
      </w:r>
      <w:r w:rsidRPr="003A1DFF">
        <w:rPr>
          <w:rFonts w:ascii="Times New Roman" w:eastAsia="Times New Roman" w:hAnsi="Times New Roman" w:cs="Times New Roman"/>
          <w:sz w:val="24"/>
          <w:szCs w:val="24"/>
        </w:rPr>
        <w:t>, stupanj odgovornosti</w:t>
      </w:r>
      <w:r w:rsidR="007A7F47">
        <w:rPr>
          <w:rFonts w:ascii="Times New Roman" w:eastAsia="Times New Roman" w:hAnsi="Times New Roman" w:cs="Times New Roman"/>
          <w:sz w:val="24"/>
          <w:szCs w:val="24"/>
        </w:rPr>
        <w:t xml:space="preserve"> i utjecaj na donošenje odluka</w:t>
      </w:r>
      <w:r w:rsidRPr="003A1DFF">
        <w:rPr>
          <w:rFonts w:ascii="Times New Roman" w:eastAsia="Times New Roman" w:hAnsi="Times New Roman" w:cs="Times New Roman"/>
          <w:sz w:val="24"/>
          <w:szCs w:val="24"/>
        </w:rPr>
        <w:t xml:space="preserve"> i stupanj </w:t>
      </w:r>
      <w:r w:rsidR="007A7F47">
        <w:rPr>
          <w:rFonts w:ascii="Times New Roman" w:eastAsia="Times New Roman" w:hAnsi="Times New Roman" w:cs="Times New Roman"/>
          <w:sz w:val="24"/>
          <w:szCs w:val="24"/>
        </w:rPr>
        <w:t>suradnje s drugim tijelima i komunikacije sa strankama</w:t>
      </w:r>
      <w:r w:rsidR="00AE33C8" w:rsidRPr="003A1DFF">
        <w:rPr>
          <w:rFonts w:ascii="Times New Roman" w:eastAsia="Times New Roman" w:hAnsi="Times New Roman" w:cs="Times New Roman"/>
          <w:sz w:val="24"/>
          <w:szCs w:val="24"/>
        </w:rPr>
        <w:t>:</w:t>
      </w:r>
    </w:p>
    <w:bookmarkEnd w:id="0"/>
    <w:p w14:paraId="608E22B5" w14:textId="1EEC9FAF" w:rsidR="00756373" w:rsidRDefault="00756373" w:rsidP="00554B73">
      <w:pPr>
        <w:spacing w:after="0" w:line="240" w:lineRule="auto"/>
        <w:rPr>
          <w:rFonts w:ascii="Times New Roman" w:eastAsia="Calibri" w:hAnsi="Times New Roman" w:cs="Times New Roman"/>
          <w:sz w:val="24"/>
          <w:szCs w:val="24"/>
        </w:rPr>
      </w:pPr>
    </w:p>
    <w:tbl>
      <w:tblPr>
        <w:tblW w:w="9393" w:type="dxa"/>
        <w:tblInd w:w="5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556"/>
        <w:gridCol w:w="2555"/>
        <w:gridCol w:w="2554"/>
        <w:gridCol w:w="1728"/>
      </w:tblGrid>
      <w:tr w:rsidR="0022373F" w14:paraId="63831E34" w14:textId="77777777" w:rsidTr="00657EF7">
        <w:trPr>
          <w:trHeight w:val="240"/>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22BB7FB7"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s>
            </w:pPr>
            <w:r w:rsidRPr="0058408B">
              <w:rPr>
                <w:b/>
                <w:bCs/>
                <w:sz w:val="18"/>
                <w:szCs w:val="18"/>
              </w:rPr>
              <w:t>5. VIŠI STRUČNI SURADIK ZA FINANCIJE</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0E1F5817" w14:textId="77777777" w:rsidR="0022373F" w:rsidRPr="0058408B" w:rsidRDefault="0022373F" w:rsidP="00657EF7">
            <w:pPr>
              <w:pStyle w:val="TijeloAA"/>
              <w:tabs>
                <w:tab w:val="left" w:pos="708"/>
                <w:tab w:val="left" w:pos="1416"/>
                <w:tab w:val="left" w:pos="2124"/>
              </w:tabs>
              <w:jc w:val="center"/>
            </w:pPr>
            <w:r w:rsidRPr="0058408B">
              <w:rPr>
                <w:sz w:val="18"/>
                <w:szCs w:val="18"/>
              </w:rPr>
              <w:t>Broj izvršitelja: 2</w:t>
            </w:r>
          </w:p>
        </w:tc>
      </w:tr>
      <w:tr w:rsidR="0022373F" w14:paraId="57184B90" w14:textId="77777777" w:rsidTr="00657EF7">
        <w:trPr>
          <w:trHeight w:val="214"/>
        </w:trPr>
        <w:tc>
          <w:tcPr>
            <w:tcW w:w="9393" w:type="dxa"/>
            <w:gridSpan w:val="4"/>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382AA568"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sidRPr="0058408B">
              <w:rPr>
                <w:b/>
                <w:bCs/>
                <w:sz w:val="18"/>
                <w:szCs w:val="18"/>
              </w:rPr>
              <w:t>OSNOVNI PODACI O RADNOM MJESTU</w:t>
            </w:r>
          </w:p>
        </w:tc>
      </w:tr>
      <w:tr w:rsidR="0022373F" w14:paraId="78B4BB7E" w14:textId="77777777" w:rsidTr="00657EF7">
        <w:trPr>
          <w:trHeight w:val="214"/>
        </w:trPr>
        <w:tc>
          <w:tcPr>
            <w:tcW w:w="2556"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5A17C9C6" w14:textId="77777777" w:rsidR="0022373F" w:rsidRPr="0058408B" w:rsidRDefault="0022373F" w:rsidP="00657EF7">
            <w:pPr>
              <w:pStyle w:val="TijeloAA"/>
              <w:tabs>
                <w:tab w:val="left" w:pos="708"/>
                <w:tab w:val="left" w:pos="1416"/>
                <w:tab w:val="left" w:pos="2124"/>
              </w:tabs>
              <w:jc w:val="center"/>
            </w:pPr>
            <w:r w:rsidRPr="0058408B">
              <w:rPr>
                <w:sz w:val="18"/>
                <w:szCs w:val="18"/>
              </w:rPr>
              <w:t>KATEGORIJA</w:t>
            </w:r>
          </w:p>
        </w:tc>
        <w:tc>
          <w:tcPr>
            <w:tcW w:w="2555"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5DA49170" w14:textId="77777777" w:rsidR="0022373F" w:rsidRPr="0058408B" w:rsidRDefault="0022373F" w:rsidP="00657EF7">
            <w:pPr>
              <w:pStyle w:val="TijeloAA"/>
              <w:tabs>
                <w:tab w:val="left" w:pos="708"/>
                <w:tab w:val="left" w:pos="1416"/>
                <w:tab w:val="left" w:pos="2124"/>
              </w:tabs>
              <w:jc w:val="center"/>
            </w:pPr>
            <w:r w:rsidRPr="0058408B">
              <w:rPr>
                <w:sz w:val="18"/>
                <w:szCs w:val="18"/>
              </w:rPr>
              <w:t>POTKATEGORIJA</w:t>
            </w:r>
          </w:p>
        </w:tc>
        <w:tc>
          <w:tcPr>
            <w:tcW w:w="2554"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0D6C4DBB" w14:textId="77777777" w:rsidR="0022373F" w:rsidRPr="0058408B" w:rsidRDefault="0022373F" w:rsidP="00657EF7">
            <w:pPr>
              <w:pStyle w:val="TijeloAA"/>
              <w:tabs>
                <w:tab w:val="left" w:pos="708"/>
                <w:tab w:val="left" w:pos="1416"/>
                <w:tab w:val="left" w:pos="2124"/>
              </w:tabs>
              <w:jc w:val="center"/>
            </w:pPr>
            <w:r w:rsidRPr="0058408B">
              <w:rPr>
                <w:sz w:val="18"/>
                <w:szCs w:val="18"/>
                <w:lang w:val="de-DE"/>
              </w:rPr>
              <w:t>RAZINA</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0EEEC2D2" w14:textId="77777777" w:rsidR="0022373F" w:rsidRPr="0058408B" w:rsidRDefault="0022373F" w:rsidP="00657EF7">
            <w:pPr>
              <w:pStyle w:val="TijeloAA"/>
              <w:tabs>
                <w:tab w:val="left" w:pos="708"/>
                <w:tab w:val="left" w:pos="1416"/>
                <w:tab w:val="left" w:pos="2124"/>
              </w:tabs>
              <w:jc w:val="center"/>
            </w:pPr>
            <w:r w:rsidRPr="0058408B">
              <w:rPr>
                <w:sz w:val="18"/>
                <w:szCs w:val="18"/>
              </w:rPr>
              <w:t>KLASIFIKACIJSKI RANG</w:t>
            </w:r>
          </w:p>
        </w:tc>
      </w:tr>
      <w:tr w:rsidR="0022373F" w14:paraId="39652654" w14:textId="77777777" w:rsidTr="00657EF7">
        <w:trPr>
          <w:trHeight w:val="240"/>
        </w:trPr>
        <w:tc>
          <w:tcPr>
            <w:tcW w:w="2556"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4889BC5F" w14:textId="77777777" w:rsidR="0022373F" w:rsidRPr="0058408B" w:rsidRDefault="0022373F" w:rsidP="00657EF7">
            <w:pPr>
              <w:pStyle w:val="TijeloAA"/>
              <w:tabs>
                <w:tab w:val="left" w:pos="708"/>
                <w:tab w:val="left" w:pos="1416"/>
                <w:tab w:val="left" w:pos="2124"/>
              </w:tabs>
              <w:jc w:val="center"/>
            </w:pPr>
            <w:r w:rsidRPr="0058408B">
              <w:rPr>
                <w:sz w:val="18"/>
                <w:szCs w:val="18"/>
              </w:rPr>
              <w:t>II.</w:t>
            </w:r>
          </w:p>
        </w:tc>
        <w:tc>
          <w:tcPr>
            <w:tcW w:w="2555"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670C5C0E" w14:textId="75A50A6B"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VIŠI STRUČNI SURADNIK</w:t>
            </w:r>
          </w:p>
        </w:tc>
        <w:tc>
          <w:tcPr>
            <w:tcW w:w="2554"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6034733B" w14:textId="77777777" w:rsidR="0022373F" w:rsidRPr="0058408B" w:rsidRDefault="0022373F" w:rsidP="00657EF7">
            <w:pPr>
              <w:pStyle w:val="TijeloAA"/>
              <w:tabs>
                <w:tab w:val="left" w:pos="708"/>
                <w:tab w:val="left" w:pos="1416"/>
                <w:tab w:val="left" w:pos="2124"/>
              </w:tabs>
              <w:jc w:val="center"/>
            </w:pPr>
            <w:r w:rsidRPr="0058408B">
              <w:rPr>
                <w:sz w:val="18"/>
                <w:szCs w:val="18"/>
              </w:rPr>
              <w:t>-</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573578B9" w14:textId="77777777" w:rsidR="0022373F" w:rsidRPr="0058408B" w:rsidRDefault="0022373F" w:rsidP="00657EF7">
            <w:pPr>
              <w:pStyle w:val="TijeloAA"/>
              <w:tabs>
                <w:tab w:val="left" w:pos="708"/>
                <w:tab w:val="left" w:pos="1416"/>
                <w:tab w:val="left" w:pos="2124"/>
              </w:tabs>
              <w:jc w:val="center"/>
            </w:pPr>
            <w:r w:rsidRPr="0058408B">
              <w:rPr>
                <w:sz w:val="18"/>
                <w:szCs w:val="18"/>
              </w:rPr>
              <w:t>6.</w:t>
            </w:r>
          </w:p>
        </w:tc>
      </w:tr>
      <w:tr w:rsidR="0022373F" w14:paraId="4DAB262F" w14:textId="77777777" w:rsidTr="00657EF7">
        <w:trPr>
          <w:trHeight w:val="214"/>
        </w:trPr>
        <w:tc>
          <w:tcPr>
            <w:tcW w:w="9393" w:type="dxa"/>
            <w:gridSpan w:val="4"/>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787C252D"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sidRPr="0058408B">
              <w:rPr>
                <w:b/>
                <w:bCs/>
                <w:sz w:val="18"/>
                <w:szCs w:val="18"/>
              </w:rPr>
              <w:t>OPIS POSLOVA RADNOG MJESTA</w:t>
            </w:r>
          </w:p>
        </w:tc>
      </w:tr>
      <w:tr w:rsidR="0022373F" w14:paraId="252BFBCB" w14:textId="77777777" w:rsidTr="00657EF7">
        <w:trPr>
          <w:trHeight w:val="414"/>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39E4B636"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s>
              <w:jc w:val="center"/>
            </w:pPr>
            <w:r w:rsidRPr="0058408B">
              <w:rPr>
                <w:sz w:val="18"/>
                <w:szCs w:val="18"/>
              </w:rPr>
              <w:t>OPIS POSLOVA I ZADATAKA</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162F06FE" w14:textId="77777777" w:rsidR="0022373F" w:rsidRPr="0058408B" w:rsidRDefault="0022373F" w:rsidP="00657EF7">
            <w:pPr>
              <w:pStyle w:val="TijeloAA"/>
              <w:tabs>
                <w:tab w:val="left" w:pos="708"/>
                <w:tab w:val="left" w:pos="1416"/>
                <w:tab w:val="left" w:pos="2124"/>
              </w:tabs>
              <w:jc w:val="center"/>
            </w:pPr>
            <w:r w:rsidRPr="0058408B">
              <w:rPr>
                <w:sz w:val="18"/>
                <w:szCs w:val="18"/>
              </w:rPr>
              <w:t>POSTOTAK PUNOG RADNOG VREMENA</w:t>
            </w:r>
          </w:p>
        </w:tc>
      </w:tr>
      <w:tr w:rsidR="0022373F" w14:paraId="6018EF85" w14:textId="77777777" w:rsidTr="00657EF7">
        <w:trPr>
          <w:trHeight w:val="890"/>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23675318" w14:textId="77777777" w:rsidR="0022373F" w:rsidRPr="0058408B" w:rsidRDefault="0022373F" w:rsidP="0022373F">
            <w:pPr>
              <w:pStyle w:val="Standardno"/>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lang w:val="it-IT"/>
              </w:rPr>
            </w:pPr>
            <w:proofErr w:type="spellStart"/>
            <w:r w:rsidRPr="0058408B">
              <w:rPr>
                <w:rFonts w:ascii="Times New Roman" w:hAnsi="Times New Roman" w:cs="Times New Roman"/>
                <w:sz w:val="18"/>
                <w:szCs w:val="18"/>
              </w:rPr>
              <w:lastRenderedPageBreak/>
              <w:t>prati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stanje</w:t>
            </w:r>
            <w:proofErr w:type="spellEnd"/>
            <w:r w:rsidRPr="0058408B">
              <w:rPr>
                <w:rFonts w:ascii="Times New Roman" w:hAnsi="Times New Roman" w:cs="Times New Roman"/>
                <w:sz w:val="18"/>
                <w:szCs w:val="18"/>
              </w:rPr>
              <w:t xml:space="preserve"> iz </w:t>
            </w:r>
            <w:proofErr w:type="spellStart"/>
            <w:r w:rsidRPr="0058408B">
              <w:rPr>
                <w:rFonts w:ascii="Times New Roman" w:hAnsi="Times New Roman" w:cs="Times New Roman"/>
                <w:sz w:val="18"/>
                <w:szCs w:val="18"/>
              </w:rPr>
              <w:t>područja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financija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proračuna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predlaže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odgovarajuće</w:t>
            </w:r>
            <w:proofErr w:type="spellEnd"/>
            <w:r w:rsidRPr="0058408B">
              <w:rPr>
                <w:rFonts w:ascii="Times New Roman" w:hAnsi="Times New Roman" w:cs="Times New Roman"/>
                <w:sz w:val="18"/>
                <w:szCs w:val="18"/>
              </w:rPr>
              <w:t xml:space="preserve"> mjere, </w:t>
            </w:r>
            <w:proofErr w:type="spellStart"/>
            <w:r w:rsidRPr="0058408B">
              <w:rPr>
                <w:rFonts w:ascii="Times New Roman" w:hAnsi="Times New Roman" w:cs="Times New Roman"/>
                <w:sz w:val="18"/>
                <w:szCs w:val="18"/>
              </w:rPr>
              <w:t>stručno</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obrađuje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najsloženija</w:t>
            </w:r>
            <w:proofErr w:type="spellEnd"/>
            <w:r w:rsidRPr="0058408B">
              <w:rPr>
                <w:rFonts w:ascii="Times New Roman" w:hAnsi="Times New Roman" w:cs="Times New Roman"/>
                <w:sz w:val="18"/>
                <w:szCs w:val="18"/>
              </w:rPr>
              <w:t xml:space="preserve"> pitanja i daje </w:t>
            </w:r>
            <w:proofErr w:type="spellStart"/>
            <w:r w:rsidRPr="0058408B">
              <w:rPr>
                <w:rFonts w:ascii="Times New Roman" w:hAnsi="Times New Roman" w:cs="Times New Roman"/>
                <w:sz w:val="18"/>
                <w:szCs w:val="18"/>
              </w:rPr>
              <w:t>stručna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obrazloženja</w:t>
            </w:r>
            <w:proofErr w:type="spellEnd"/>
            <w:r w:rsidRPr="0058408B">
              <w:rPr>
                <w:rFonts w:ascii="Times New Roman" w:hAnsi="Times New Roman" w:cs="Times New Roman"/>
                <w:sz w:val="18"/>
                <w:szCs w:val="18"/>
              </w:rPr>
              <w:t xml:space="preserve"> i upute </w:t>
            </w:r>
            <w:proofErr w:type="spellStart"/>
            <w:r w:rsidRPr="0058408B">
              <w:rPr>
                <w:rFonts w:ascii="Times New Roman" w:hAnsi="Times New Roman" w:cs="Times New Roman"/>
                <w:sz w:val="18"/>
                <w:szCs w:val="18"/>
              </w:rPr>
              <w:t>radi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izvršenja</w:t>
            </w:r>
            <w:proofErr w:type="spellEnd"/>
            <w:r w:rsidRPr="0058408B">
              <w:rPr>
                <w:rFonts w:ascii="Times New Roman" w:hAnsi="Times New Roman" w:cs="Times New Roman"/>
                <w:sz w:val="18"/>
                <w:szCs w:val="18"/>
              </w:rPr>
              <w:t xml:space="preserve"> poslova iz djelokruga </w:t>
            </w:r>
            <w:proofErr w:type="spellStart"/>
            <w:r w:rsidRPr="0058408B">
              <w:rPr>
                <w:rFonts w:ascii="Times New Roman" w:hAnsi="Times New Roman" w:cs="Times New Roman"/>
                <w:sz w:val="18"/>
                <w:szCs w:val="18"/>
              </w:rPr>
              <w:t>financija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prorač</w:t>
            </w:r>
            <w:proofErr w:type="spellEnd"/>
            <w:r w:rsidRPr="0058408B">
              <w:rPr>
                <w:rFonts w:ascii="Times New Roman" w:hAnsi="Times New Roman" w:cs="Times New Roman"/>
                <w:sz w:val="18"/>
                <w:szCs w:val="18"/>
                <w:lang w:val="it-IT"/>
              </w:rPr>
              <w:t xml:space="preserve">una, </w:t>
            </w:r>
            <w:proofErr w:type="spellStart"/>
            <w:r w:rsidRPr="0058408B">
              <w:rPr>
                <w:rFonts w:ascii="Times New Roman" w:hAnsi="Times New Roman" w:cs="Times New Roman"/>
                <w:sz w:val="18"/>
                <w:szCs w:val="18"/>
                <w:lang w:val="it-IT"/>
              </w:rPr>
              <w:t>predlaže</w:t>
            </w:r>
            <w:proofErr w:type="spellEnd"/>
            <w:r w:rsidRPr="0058408B">
              <w:rPr>
                <w:rFonts w:ascii="Times New Roman" w:hAnsi="Times New Roman" w:cs="Times New Roman"/>
                <w:sz w:val="18"/>
                <w:szCs w:val="18"/>
                <w:lang w:val="it-IT"/>
              </w:rPr>
              <w:t xml:space="preserve"> </w:t>
            </w:r>
            <w:proofErr w:type="spellStart"/>
            <w:r w:rsidRPr="0058408B">
              <w:rPr>
                <w:rFonts w:ascii="Times New Roman" w:hAnsi="Times New Roman" w:cs="Times New Roman"/>
                <w:sz w:val="18"/>
                <w:szCs w:val="18"/>
                <w:lang w:val="it-IT"/>
              </w:rPr>
              <w:t>pročelniku</w:t>
            </w:r>
            <w:proofErr w:type="spellEnd"/>
            <w:r w:rsidRPr="0058408B">
              <w:rPr>
                <w:rFonts w:ascii="Times New Roman" w:hAnsi="Times New Roman" w:cs="Times New Roman"/>
                <w:sz w:val="18"/>
                <w:szCs w:val="18"/>
                <w:lang w:val="it-IT"/>
              </w:rPr>
              <w:t xml:space="preserve"> </w:t>
            </w:r>
            <w:proofErr w:type="spellStart"/>
            <w:r w:rsidRPr="0058408B">
              <w:rPr>
                <w:rFonts w:ascii="Times New Roman" w:hAnsi="Times New Roman" w:cs="Times New Roman"/>
                <w:sz w:val="18"/>
                <w:szCs w:val="18"/>
                <w:lang w:val="it-IT"/>
              </w:rPr>
              <w:t>poduzimanje</w:t>
            </w:r>
            <w:proofErr w:type="spellEnd"/>
            <w:r w:rsidRPr="0058408B">
              <w:rPr>
                <w:rFonts w:ascii="Times New Roman" w:hAnsi="Times New Roman" w:cs="Times New Roman"/>
                <w:sz w:val="18"/>
                <w:szCs w:val="18"/>
                <w:lang w:val="it-IT"/>
              </w:rPr>
              <w:t xml:space="preserve"> </w:t>
            </w:r>
            <w:proofErr w:type="spellStart"/>
            <w:r w:rsidRPr="0058408B">
              <w:rPr>
                <w:rFonts w:ascii="Times New Roman" w:hAnsi="Times New Roman" w:cs="Times New Roman"/>
                <w:sz w:val="18"/>
                <w:szCs w:val="18"/>
                <w:lang w:val="it-IT"/>
              </w:rPr>
              <w:t>mjera</w:t>
            </w:r>
            <w:proofErr w:type="spellEnd"/>
            <w:r w:rsidRPr="0058408B">
              <w:rPr>
                <w:rFonts w:ascii="Times New Roman" w:hAnsi="Times New Roman" w:cs="Times New Roman"/>
                <w:sz w:val="18"/>
                <w:szCs w:val="18"/>
                <w:lang w:val="it-IT"/>
              </w:rPr>
              <w:t xml:space="preserve"> i </w:t>
            </w:r>
            <w:proofErr w:type="spellStart"/>
            <w:r w:rsidRPr="0058408B">
              <w:rPr>
                <w:rFonts w:ascii="Times New Roman" w:hAnsi="Times New Roman" w:cs="Times New Roman"/>
                <w:sz w:val="18"/>
                <w:szCs w:val="18"/>
                <w:lang w:val="it-IT"/>
              </w:rPr>
              <w:t>donošenje</w:t>
            </w:r>
            <w:proofErr w:type="spellEnd"/>
            <w:r w:rsidRPr="0058408B">
              <w:rPr>
                <w:rFonts w:ascii="Times New Roman" w:hAnsi="Times New Roman" w:cs="Times New Roman"/>
                <w:sz w:val="18"/>
                <w:szCs w:val="18"/>
                <w:lang w:val="it-IT"/>
              </w:rPr>
              <w:t xml:space="preserve"> </w:t>
            </w:r>
            <w:proofErr w:type="spellStart"/>
            <w:r w:rsidRPr="0058408B">
              <w:rPr>
                <w:rFonts w:ascii="Times New Roman" w:hAnsi="Times New Roman" w:cs="Times New Roman"/>
                <w:sz w:val="18"/>
                <w:szCs w:val="18"/>
                <w:lang w:val="it-IT"/>
              </w:rPr>
              <w:t>akata</w:t>
            </w:r>
            <w:proofErr w:type="spellEnd"/>
            <w:r w:rsidRPr="0058408B">
              <w:rPr>
                <w:rFonts w:ascii="Times New Roman" w:hAnsi="Times New Roman" w:cs="Times New Roman"/>
                <w:sz w:val="18"/>
                <w:szCs w:val="18"/>
                <w:lang w:val="it-IT"/>
              </w:rPr>
              <w:t xml:space="preserve"> iz </w:t>
            </w:r>
            <w:proofErr w:type="spellStart"/>
            <w:r w:rsidRPr="0058408B">
              <w:rPr>
                <w:rFonts w:ascii="Times New Roman" w:hAnsi="Times New Roman" w:cs="Times New Roman"/>
                <w:sz w:val="18"/>
                <w:szCs w:val="18"/>
                <w:lang w:val="it-IT"/>
              </w:rPr>
              <w:t>svog</w:t>
            </w:r>
            <w:proofErr w:type="spellEnd"/>
            <w:r w:rsidRPr="0058408B">
              <w:rPr>
                <w:rFonts w:ascii="Times New Roman" w:hAnsi="Times New Roman" w:cs="Times New Roman"/>
                <w:sz w:val="18"/>
                <w:szCs w:val="18"/>
                <w:lang w:val="it-IT"/>
              </w:rPr>
              <w:t xml:space="preserve"> djelokruga</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4DEB89F9" w14:textId="77777777"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20</w:t>
            </w:r>
          </w:p>
        </w:tc>
      </w:tr>
      <w:tr w:rsidR="0022373F" w14:paraId="072638B2" w14:textId="77777777" w:rsidTr="00657EF7">
        <w:trPr>
          <w:trHeight w:val="1120"/>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37A9A7E5" w14:textId="77777777" w:rsidR="0022373F" w:rsidRPr="0058408B" w:rsidRDefault="0022373F" w:rsidP="0022373F">
            <w:pPr>
              <w:pStyle w:val="Standardn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rPr>
            </w:pP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upute za </w:t>
            </w:r>
            <w:proofErr w:type="spellStart"/>
            <w:r w:rsidRPr="0058408B">
              <w:rPr>
                <w:rFonts w:ascii="Times New Roman" w:hAnsi="Times New Roman" w:cs="Times New Roman"/>
                <w:sz w:val="18"/>
                <w:szCs w:val="18"/>
              </w:rPr>
              <w:t>izradu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Prijedloga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financijskih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planova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dostavlja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korisnicima</w:t>
            </w:r>
            <w:proofErr w:type="spellEnd"/>
            <w:r w:rsidRPr="0058408B">
              <w:rPr>
                <w:rFonts w:ascii="Times New Roman" w:hAnsi="Times New Roman" w:cs="Times New Roman"/>
                <w:sz w:val="18"/>
                <w:szCs w:val="18"/>
              </w:rPr>
              <w:t xml:space="preserve">, s </w:t>
            </w:r>
            <w:proofErr w:type="spellStart"/>
            <w:r w:rsidRPr="0058408B">
              <w:rPr>
                <w:rFonts w:ascii="Times New Roman" w:hAnsi="Times New Roman" w:cs="Times New Roman"/>
                <w:sz w:val="18"/>
                <w:szCs w:val="18"/>
              </w:rPr>
              <w:t>prijedlogom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limita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potrošnje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sukladno</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priljevu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sredstava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kreira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koordinira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izradu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dugoročne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osnove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financijske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politike</w:t>
            </w:r>
            <w:proofErr w:type="spellEnd"/>
            <w:r w:rsidRPr="0058408B">
              <w:rPr>
                <w:rFonts w:ascii="Times New Roman" w:hAnsi="Times New Roman" w:cs="Times New Roman"/>
                <w:sz w:val="18"/>
                <w:szCs w:val="18"/>
              </w:rPr>
              <w:t xml:space="preserve"> Općine Krapinske Toplice </w:t>
            </w:r>
            <w:proofErr w:type="spellStart"/>
            <w:r w:rsidRPr="0058408B">
              <w:rPr>
                <w:rFonts w:ascii="Times New Roman" w:hAnsi="Times New Roman" w:cs="Times New Roman"/>
                <w:sz w:val="18"/>
                <w:szCs w:val="18"/>
              </w:rPr>
              <w:t>sa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pregledom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izvora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prihoda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zaduživanja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otplate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obveza</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sudjeluje</w:t>
            </w:r>
            <w:proofErr w:type="spellEnd"/>
            <w:r w:rsidRPr="0058408B">
              <w:rPr>
                <w:rFonts w:ascii="Times New Roman" w:hAnsi="Times New Roman" w:cs="Times New Roman"/>
                <w:sz w:val="18"/>
                <w:szCs w:val="18"/>
              </w:rPr>
              <w:t xml:space="preserve"> u </w:t>
            </w:r>
            <w:proofErr w:type="spellStart"/>
            <w:r w:rsidRPr="0058408B">
              <w:rPr>
                <w:rFonts w:ascii="Times New Roman" w:hAnsi="Times New Roman" w:cs="Times New Roman"/>
                <w:sz w:val="18"/>
                <w:szCs w:val="18"/>
              </w:rPr>
              <w:t>izradi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odluke</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raspodjeli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rezultata</w:t>
            </w:r>
            <w:proofErr w:type="spellEnd"/>
            <w:r w:rsidRPr="0058408B">
              <w:rPr>
                <w:rFonts w:ascii="Times New Roman" w:hAnsi="Times New Roman" w:cs="Times New Roman"/>
                <w:sz w:val="18"/>
                <w:szCs w:val="18"/>
              </w:rPr>
              <w:t xml:space="preserve"> poslovanja</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029AC939" w14:textId="77777777"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15</w:t>
            </w:r>
          </w:p>
        </w:tc>
      </w:tr>
      <w:tr w:rsidR="0022373F" w14:paraId="178A2D6E" w14:textId="77777777" w:rsidTr="00657EF7">
        <w:trPr>
          <w:trHeight w:val="617"/>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6059C5DA" w14:textId="77777777" w:rsidR="0022373F" w:rsidRPr="0058408B" w:rsidRDefault="0022373F" w:rsidP="0022373F">
            <w:pPr>
              <w:pStyle w:val="Standardn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r w:rsidRPr="0058408B">
              <w:rPr>
                <w:rFonts w:ascii="Times New Roman" w:hAnsi="Times New Roman" w:cs="Times New Roman"/>
                <w:sz w:val="18"/>
                <w:szCs w:val="18"/>
              </w:rPr>
              <w:t xml:space="preserve">u </w:t>
            </w:r>
            <w:proofErr w:type="spellStart"/>
            <w:r w:rsidRPr="0058408B">
              <w:rPr>
                <w:rFonts w:ascii="Times New Roman" w:hAnsi="Times New Roman" w:cs="Times New Roman"/>
                <w:sz w:val="18"/>
                <w:szCs w:val="18"/>
              </w:rPr>
              <w:t>koordinaciji</w:t>
            </w:r>
            <w:proofErr w:type="spellEnd"/>
            <w:r w:rsidRPr="0058408B">
              <w:rPr>
                <w:rFonts w:ascii="Times New Roman" w:hAnsi="Times New Roman" w:cs="Times New Roman"/>
                <w:sz w:val="18"/>
                <w:szCs w:val="18"/>
              </w:rPr>
              <w:t xml:space="preserve"> s </w:t>
            </w:r>
            <w:proofErr w:type="spellStart"/>
            <w:r w:rsidRPr="0058408B">
              <w:rPr>
                <w:rFonts w:ascii="Times New Roman" w:hAnsi="Times New Roman" w:cs="Times New Roman"/>
                <w:sz w:val="18"/>
                <w:szCs w:val="18"/>
              </w:rPr>
              <w:t>pročelnikom</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općinskim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načelnikom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nacrt</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prijedloga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Proračuna</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projekcije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Proračuna</w:t>
            </w:r>
            <w:proofErr w:type="spellEnd"/>
            <w:r w:rsidRPr="0058408B">
              <w:rPr>
                <w:rFonts w:ascii="Times New Roman" w:hAnsi="Times New Roman" w:cs="Times New Roman"/>
                <w:sz w:val="18"/>
                <w:szCs w:val="18"/>
              </w:rPr>
              <w:t xml:space="preserve"> za </w:t>
            </w:r>
            <w:proofErr w:type="spellStart"/>
            <w:r w:rsidRPr="0058408B">
              <w:rPr>
                <w:rFonts w:ascii="Times New Roman" w:hAnsi="Times New Roman" w:cs="Times New Roman"/>
                <w:sz w:val="18"/>
                <w:szCs w:val="18"/>
              </w:rPr>
              <w:t>dvogodišnje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razdoblje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Izmjene</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dopune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polugodišnjeg</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godišnjeg</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izvještaja</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izvršenju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radi</w:t>
            </w:r>
            <w:proofErr w:type="spellEnd"/>
            <w:r w:rsidRPr="0058408B">
              <w:rPr>
                <w:rFonts w:ascii="Times New Roman" w:hAnsi="Times New Roman" w:cs="Times New Roman"/>
                <w:sz w:val="18"/>
                <w:szCs w:val="18"/>
              </w:rPr>
              <w:t xml:space="preserve"> na </w:t>
            </w:r>
            <w:proofErr w:type="spellStart"/>
            <w:r w:rsidRPr="0058408B">
              <w:rPr>
                <w:rFonts w:ascii="Times New Roman" w:hAnsi="Times New Roman" w:cs="Times New Roman"/>
                <w:sz w:val="18"/>
                <w:szCs w:val="18"/>
              </w:rPr>
              <w:t>izradi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završnog</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računa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prikuplja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financijske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planove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korisnika</w:t>
            </w:r>
            <w:proofErr w:type="spellEnd"/>
            <w:r w:rsidRPr="0058408B">
              <w:rPr>
                <w:rFonts w:ascii="Times New Roman" w:hAnsi="Times New Roman" w:cs="Times New Roman"/>
                <w:sz w:val="18"/>
                <w:szCs w:val="18"/>
              </w:rPr>
              <w:t xml:space="preserve"> kao </w:t>
            </w:r>
            <w:proofErr w:type="spellStart"/>
            <w:r w:rsidRPr="0058408B">
              <w:rPr>
                <w:rFonts w:ascii="Times New Roman" w:hAnsi="Times New Roman" w:cs="Times New Roman"/>
                <w:sz w:val="18"/>
                <w:szCs w:val="18"/>
              </w:rPr>
              <w:t>podloga</w:t>
            </w:r>
            <w:proofErr w:type="spellEnd"/>
            <w:r w:rsidRPr="0058408B">
              <w:rPr>
                <w:rFonts w:ascii="Times New Roman" w:hAnsi="Times New Roman" w:cs="Times New Roman"/>
                <w:sz w:val="18"/>
                <w:szCs w:val="18"/>
              </w:rPr>
              <w:t xml:space="preserve"> za </w:t>
            </w:r>
            <w:proofErr w:type="spellStart"/>
            <w:r w:rsidRPr="0058408B">
              <w:rPr>
                <w:rFonts w:ascii="Times New Roman" w:hAnsi="Times New Roman" w:cs="Times New Roman"/>
                <w:sz w:val="18"/>
                <w:szCs w:val="18"/>
              </w:rPr>
              <w:t>izradu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nacrta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projekcijom</w:t>
            </w:r>
            <w:proofErr w:type="spellEnd"/>
            <w:r w:rsidRPr="0058408B">
              <w:rPr>
                <w:rFonts w:ascii="Times New Roman" w:hAnsi="Times New Roman" w:cs="Times New Roman"/>
                <w:sz w:val="18"/>
                <w:szCs w:val="18"/>
              </w:rPr>
              <w:t xml:space="preserve"> za </w:t>
            </w:r>
            <w:proofErr w:type="spellStart"/>
            <w:r w:rsidRPr="0058408B">
              <w:rPr>
                <w:rFonts w:ascii="Times New Roman" w:hAnsi="Times New Roman" w:cs="Times New Roman"/>
                <w:sz w:val="18"/>
                <w:szCs w:val="18"/>
              </w:rPr>
              <w:t>dvogodišnje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razdoblje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usvojeni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w:t>
            </w:r>
            <w:proofErr w:type="spellEnd"/>
            <w:r w:rsidRPr="0058408B">
              <w:rPr>
                <w:rFonts w:ascii="Times New Roman" w:hAnsi="Times New Roman" w:cs="Times New Roman"/>
                <w:sz w:val="18"/>
                <w:szCs w:val="18"/>
              </w:rPr>
              <w:t xml:space="preserve"> i plan </w:t>
            </w:r>
            <w:proofErr w:type="spellStart"/>
            <w:r w:rsidRPr="0058408B">
              <w:rPr>
                <w:rFonts w:ascii="Times New Roman" w:hAnsi="Times New Roman" w:cs="Times New Roman"/>
                <w:sz w:val="18"/>
                <w:szCs w:val="18"/>
              </w:rPr>
              <w:t>razvojnih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programa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projekcijama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kao </w:t>
            </w:r>
            <w:proofErr w:type="spellStart"/>
            <w:r w:rsidRPr="0058408B">
              <w:rPr>
                <w:rFonts w:ascii="Times New Roman" w:hAnsi="Times New Roman" w:cs="Times New Roman"/>
                <w:sz w:val="18"/>
                <w:szCs w:val="18"/>
              </w:rPr>
              <w:t>akt</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dostavlja</w:t>
            </w:r>
            <w:proofErr w:type="spellEnd"/>
            <w:r w:rsidRPr="0058408B">
              <w:rPr>
                <w:rFonts w:ascii="Times New Roman" w:hAnsi="Times New Roman" w:cs="Times New Roman"/>
                <w:sz w:val="18"/>
                <w:szCs w:val="18"/>
              </w:rPr>
              <w:t xml:space="preserve"> na </w:t>
            </w:r>
            <w:proofErr w:type="spellStart"/>
            <w:r w:rsidRPr="0058408B">
              <w:rPr>
                <w:rFonts w:ascii="Times New Roman" w:hAnsi="Times New Roman" w:cs="Times New Roman"/>
                <w:sz w:val="18"/>
                <w:szCs w:val="18"/>
              </w:rPr>
              <w:t>potpis</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objavu</w:t>
            </w:r>
            <w:proofErr w:type="spellEnd"/>
            <w:r w:rsidRPr="0058408B">
              <w:rPr>
                <w:rFonts w:ascii="Times New Roman" w:hAnsi="Times New Roman" w:cs="Times New Roman"/>
                <w:sz w:val="18"/>
                <w:szCs w:val="18"/>
              </w:rPr>
              <w:t xml:space="preserve"> u </w:t>
            </w:r>
            <w:proofErr w:type="spellStart"/>
            <w:r w:rsidRPr="0058408B">
              <w:rPr>
                <w:rFonts w:ascii="Times New Roman" w:hAnsi="Times New Roman" w:cs="Times New Roman"/>
                <w:sz w:val="18"/>
                <w:szCs w:val="18"/>
              </w:rPr>
              <w:t>Službenom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glasniku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unosi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ih</w:t>
            </w:r>
            <w:proofErr w:type="spellEnd"/>
            <w:r w:rsidRPr="0058408B">
              <w:rPr>
                <w:rFonts w:ascii="Times New Roman" w:hAnsi="Times New Roman" w:cs="Times New Roman"/>
                <w:sz w:val="18"/>
                <w:szCs w:val="18"/>
              </w:rPr>
              <w:t xml:space="preserve"> u online </w:t>
            </w:r>
            <w:proofErr w:type="spellStart"/>
            <w:r w:rsidRPr="0058408B">
              <w:rPr>
                <w:rFonts w:ascii="Times New Roman" w:hAnsi="Times New Roman" w:cs="Times New Roman"/>
                <w:sz w:val="18"/>
                <w:szCs w:val="18"/>
              </w:rPr>
              <w:t>aplikaciju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ministarstva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financija</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razmatra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prijedloge</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vrši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usklađivanje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financijskih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planova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korisnika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procjenjenim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prihodima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primicima</w:t>
            </w:r>
            <w:proofErr w:type="spellEnd"/>
          </w:p>
          <w:p w14:paraId="6F082E13" w14:textId="77777777" w:rsidR="0022373F" w:rsidRPr="0058408B" w:rsidRDefault="0022373F" w:rsidP="0022373F">
            <w:pPr>
              <w:pStyle w:val="Standardn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prijedloge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akata</w:t>
            </w:r>
            <w:proofErr w:type="spellEnd"/>
            <w:r w:rsidRPr="0058408B">
              <w:rPr>
                <w:rFonts w:ascii="Times New Roman" w:hAnsi="Times New Roman" w:cs="Times New Roman"/>
                <w:sz w:val="18"/>
                <w:szCs w:val="18"/>
              </w:rPr>
              <w:t xml:space="preserve"> za </w:t>
            </w:r>
            <w:proofErr w:type="spellStart"/>
            <w:r w:rsidRPr="0058408B">
              <w:rPr>
                <w:rFonts w:ascii="Times New Roman" w:hAnsi="Times New Roman" w:cs="Times New Roman"/>
                <w:sz w:val="18"/>
                <w:szCs w:val="18"/>
              </w:rPr>
              <w:t>Općinsko</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vijeće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prijedloge</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izvješća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Programa</w:t>
            </w:r>
            <w:proofErr w:type="spellEnd"/>
            <w:r w:rsidRPr="0058408B">
              <w:rPr>
                <w:rFonts w:ascii="Times New Roman" w:hAnsi="Times New Roman" w:cs="Times New Roman"/>
                <w:sz w:val="18"/>
                <w:szCs w:val="18"/>
              </w:rPr>
              <w:t xml:space="preserve"> iz </w:t>
            </w:r>
            <w:proofErr w:type="spellStart"/>
            <w:r w:rsidRPr="0058408B">
              <w:rPr>
                <w:rFonts w:ascii="Times New Roman" w:hAnsi="Times New Roman" w:cs="Times New Roman"/>
                <w:sz w:val="18"/>
                <w:szCs w:val="18"/>
              </w:rPr>
              <w:t>područja</w:t>
            </w:r>
            <w:proofErr w:type="spellEnd"/>
            <w:r w:rsidRPr="0058408B">
              <w:rPr>
                <w:rFonts w:ascii="Times New Roman" w:hAnsi="Times New Roman" w:cs="Times New Roman"/>
                <w:sz w:val="18"/>
                <w:szCs w:val="18"/>
              </w:rPr>
              <w:t xml:space="preserve"> rada </w:t>
            </w:r>
            <w:proofErr w:type="spellStart"/>
            <w:r w:rsidRPr="0058408B">
              <w:rPr>
                <w:rFonts w:ascii="Times New Roman" w:hAnsi="Times New Roman" w:cs="Times New Roman"/>
                <w:sz w:val="18"/>
                <w:szCs w:val="18"/>
              </w:rPr>
              <w:t>Jedinstvnog</w:t>
            </w:r>
            <w:proofErr w:type="spellEnd"/>
            <w:r w:rsidRPr="0058408B">
              <w:rPr>
                <w:rFonts w:ascii="Times New Roman" w:hAnsi="Times New Roman" w:cs="Times New Roman"/>
                <w:sz w:val="18"/>
                <w:szCs w:val="18"/>
              </w:rPr>
              <w:t xml:space="preserve"> upravnog </w:t>
            </w:r>
            <w:proofErr w:type="spellStart"/>
            <w:r w:rsidRPr="0058408B">
              <w:rPr>
                <w:rFonts w:ascii="Times New Roman" w:hAnsi="Times New Roman" w:cs="Times New Roman"/>
                <w:sz w:val="18"/>
                <w:szCs w:val="18"/>
              </w:rPr>
              <w:t>odjela</w:t>
            </w:r>
            <w:proofErr w:type="spellEnd"/>
          </w:p>
          <w:p w14:paraId="27DC836B" w14:textId="77777777" w:rsidR="0022373F" w:rsidRPr="0058408B" w:rsidRDefault="0022373F" w:rsidP="0022373F">
            <w:pPr>
              <w:pStyle w:val="Standardn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statističke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izvještaje</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izvješća</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izvršenju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proračuna</w:t>
            </w:r>
            <w:proofErr w:type="spellEnd"/>
          </w:p>
          <w:p w14:paraId="51AA64BB" w14:textId="77777777" w:rsidR="0022373F" w:rsidRPr="0058408B" w:rsidRDefault="0022373F" w:rsidP="0022373F">
            <w:pPr>
              <w:pStyle w:val="Tijeloteksta2"/>
              <w:numPr>
                <w:ilvl w:val="0"/>
                <w:numId w:val="28"/>
              </w:numPr>
              <w:rPr>
                <w:sz w:val="18"/>
                <w:szCs w:val="22"/>
              </w:rPr>
            </w:pPr>
            <w:r w:rsidRPr="0058408B">
              <w:rPr>
                <w:sz w:val="18"/>
                <w:szCs w:val="22"/>
              </w:rPr>
              <w:t>odgovara za kompletnost i zakonitost financijske dokumentacije</w:t>
            </w:r>
          </w:p>
          <w:p w14:paraId="10E73101" w14:textId="77777777" w:rsidR="0022373F" w:rsidRPr="0058408B" w:rsidRDefault="0022373F" w:rsidP="0022373F">
            <w:pPr>
              <w:pStyle w:val="Tijeloteksta2"/>
              <w:numPr>
                <w:ilvl w:val="0"/>
                <w:numId w:val="28"/>
              </w:numPr>
              <w:rPr>
                <w:sz w:val="18"/>
                <w:szCs w:val="22"/>
              </w:rPr>
            </w:pPr>
            <w:r w:rsidRPr="0058408B">
              <w:rPr>
                <w:sz w:val="18"/>
                <w:szCs w:val="22"/>
              </w:rPr>
              <w:t xml:space="preserve">vodi financijsko knjigovodstvo proračuna i imovine </w:t>
            </w:r>
          </w:p>
          <w:p w14:paraId="104FA964" w14:textId="77777777" w:rsidR="0022373F" w:rsidRPr="0058408B" w:rsidRDefault="0022373F" w:rsidP="0022373F">
            <w:pPr>
              <w:pStyle w:val="Tijeloteksta2"/>
              <w:numPr>
                <w:ilvl w:val="0"/>
                <w:numId w:val="28"/>
              </w:numPr>
              <w:rPr>
                <w:sz w:val="18"/>
                <w:szCs w:val="18"/>
              </w:rPr>
            </w:pPr>
            <w:r w:rsidRPr="0058408B">
              <w:rPr>
                <w:sz w:val="18"/>
                <w:szCs w:val="18"/>
              </w:rPr>
              <w:t>obavlja usklađenja sintetičkih i analitičkih evidencija</w:t>
            </w:r>
          </w:p>
          <w:p w14:paraId="5B221361" w14:textId="77777777" w:rsidR="0022373F" w:rsidRPr="0058408B" w:rsidRDefault="0022373F" w:rsidP="0022373F">
            <w:pPr>
              <w:pStyle w:val="Tijeloteksta2"/>
              <w:numPr>
                <w:ilvl w:val="0"/>
                <w:numId w:val="28"/>
              </w:numPr>
              <w:rPr>
                <w:sz w:val="18"/>
                <w:szCs w:val="22"/>
              </w:rPr>
            </w:pPr>
            <w:r w:rsidRPr="0058408B">
              <w:rPr>
                <w:sz w:val="18"/>
                <w:szCs w:val="18"/>
              </w:rPr>
              <w:t>obavlja knjiženja poslovnih promjena proračuna prema izrađenim temeljnicama</w:t>
            </w:r>
          </w:p>
          <w:p w14:paraId="454E56F7" w14:textId="77777777" w:rsidR="0022373F" w:rsidRPr="0058408B" w:rsidRDefault="0022373F" w:rsidP="0022373F">
            <w:pPr>
              <w:pStyle w:val="Tijeloteksta2"/>
              <w:numPr>
                <w:ilvl w:val="0"/>
                <w:numId w:val="28"/>
              </w:numPr>
              <w:rPr>
                <w:sz w:val="18"/>
                <w:szCs w:val="22"/>
              </w:rPr>
            </w:pPr>
            <w:r w:rsidRPr="0058408B">
              <w:rPr>
                <w:sz w:val="18"/>
                <w:szCs w:val="22"/>
              </w:rPr>
              <w:t>vodi brigu o pravovremenoj naplati prihoda te predlaže otpise potraživanja</w:t>
            </w:r>
          </w:p>
          <w:p w14:paraId="696B1CB1" w14:textId="77777777" w:rsidR="0022373F" w:rsidRPr="0058408B" w:rsidRDefault="0022373F" w:rsidP="0022373F">
            <w:pPr>
              <w:pStyle w:val="Tijeloteksta2"/>
              <w:numPr>
                <w:ilvl w:val="0"/>
                <w:numId w:val="28"/>
              </w:numPr>
              <w:rPr>
                <w:sz w:val="18"/>
                <w:szCs w:val="22"/>
              </w:rPr>
            </w:pPr>
            <w:r w:rsidRPr="0058408B">
              <w:rPr>
                <w:sz w:val="18"/>
                <w:szCs w:val="22"/>
              </w:rPr>
              <w:t>vodi brigu o pravovremenom plaćanju općinskih financijskih obveza</w:t>
            </w:r>
          </w:p>
          <w:p w14:paraId="4D389FC5" w14:textId="77777777" w:rsidR="0022373F" w:rsidRPr="0058408B" w:rsidRDefault="0022373F" w:rsidP="0022373F">
            <w:pPr>
              <w:pStyle w:val="Standardn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proofErr w:type="spellStart"/>
            <w:r w:rsidRPr="0058408B">
              <w:rPr>
                <w:rFonts w:ascii="Times New Roman" w:hAnsi="Times New Roman" w:cs="Times New Roman"/>
                <w:sz w:val="18"/>
                <w:szCs w:val="18"/>
              </w:rPr>
              <w:t>kontrolira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knjigovodstvene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isprave</w:t>
            </w:r>
            <w:proofErr w:type="spellEnd"/>
          </w:p>
          <w:p w14:paraId="105630DF" w14:textId="77777777" w:rsidR="0022373F" w:rsidRPr="0058408B" w:rsidRDefault="0022373F" w:rsidP="0022373F">
            <w:pPr>
              <w:pStyle w:val="Standardn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r w:rsidRPr="0058408B">
              <w:rPr>
                <w:rFonts w:ascii="Times New Roman" w:hAnsi="Times New Roman" w:cs="Times New Roman"/>
                <w:sz w:val="18"/>
                <w:szCs w:val="18"/>
              </w:rPr>
              <w:t xml:space="preserve">daje upute </w:t>
            </w:r>
            <w:proofErr w:type="spellStart"/>
            <w:r w:rsidRPr="0058408B">
              <w:rPr>
                <w:rFonts w:ascii="Times New Roman" w:hAnsi="Times New Roman" w:cs="Times New Roman"/>
                <w:sz w:val="18"/>
                <w:szCs w:val="18"/>
              </w:rPr>
              <w:t>financijskom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referentu</w:t>
            </w:r>
            <w:proofErr w:type="spellEnd"/>
            <w:r w:rsidRPr="0058408B">
              <w:rPr>
                <w:rFonts w:ascii="Times New Roman" w:hAnsi="Times New Roman" w:cs="Times New Roman"/>
                <w:sz w:val="18"/>
                <w:szCs w:val="18"/>
              </w:rPr>
              <w:t xml:space="preserve"> u </w:t>
            </w:r>
            <w:proofErr w:type="spellStart"/>
            <w:r w:rsidRPr="0058408B">
              <w:rPr>
                <w:rFonts w:ascii="Times New Roman" w:hAnsi="Times New Roman" w:cs="Times New Roman"/>
                <w:sz w:val="18"/>
                <w:szCs w:val="18"/>
              </w:rPr>
              <w:t>odnosu</w:t>
            </w:r>
            <w:proofErr w:type="spellEnd"/>
            <w:r w:rsidRPr="0058408B">
              <w:rPr>
                <w:rFonts w:ascii="Times New Roman" w:hAnsi="Times New Roman" w:cs="Times New Roman"/>
                <w:sz w:val="18"/>
                <w:szCs w:val="18"/>
              </w:rPr>
              <w:t xml:space="preserve"> na obavljanja poslova iz </w:t>
            </w:r>
            <w:proofErr w:type="spellStart"/>
            <w:r w:rsidRPr="0058408B">
              <w:rPr>
                <w:rFonts w:ascii="Times New Roman" w:hAnsi="Times New Roman" w:cs="Times New Roman"/>
                <w:sz w:val="18"/>
                <w:szCs w:val="18"/>
              </w:rPr>
              <w:t>njegovog</w:t>
            </w:r>
            <w:proofErr w:type="spellEnd"/>
            <w:r w:rsidRPr="0058408B">
              <w:rPr>
                <w:rFonts w:ascii="Times New Roman" w:hAnsi="Times New Roman" w:cs="Times New Roman"/>
                <w:sz w:val="18"/>
                <w:szCs w:val="18"/>
              </w:rPr>
              <w:t xml:space="preserve"> djelokruga rada i </w:t>
            </w:r>
            <w:proofErr w:type="spellStart"/>
            <w:r w:rsidRPr="0058408B">
              <w:rPr>
                <w:rFonts w:ascii="Times New Roman" w:hAnsi="Times New Roman" w:cs="Times New Roman"/>
                <w:sz w:val="18"/>
                <w:szCs w:val="18"/>
              </w:rPr>
              <w:t>nadzire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njegov</w:t>
            </w:r>
            <w:proofErr w:type="spellEnd"/>
            <w:r w:rsidRPr="0058408B">
              <w:rPr>
                <w:rFonts w:ascii="Times New Roman" w:hAnsi="Times New Roman" w:cs="Times New Roman"/>
                <w:sz w:val="18"/>
                <w:szCs w:val="18"/>
              </w:rPr>
              <w:t xml:space="preserve"> rad</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559D887E" w14:textId="77777777"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15</w:t>
            </w:r>
          </w:p>
        </w:tc>
      </w:tr>
      <w:tr w:rsidR="0022373F" w14:paraId="38707619" w14:textId="77777777" w:rsidTr="00657EF7">
        <w:trPr>
          <w:trHeight w:val="1120"/>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2AFD9EC4" w14:textId="77777777" w:rsidR="0022373F" w:rsidRPr="0058408B" w:rsidRDefault="0022373F" w:rsidP="0022373F">
            <w:pPr>
              <w:pStyle w:val="Standardn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proofErr w:type="spellStart"/>
            <w:r w:rsidRPr="0058408B">
              <w:rPr>
                <w:rFonts w:ascii="Times New Roman" w:hAnsi="Times New Roman" w:cs="Times New Roman"/>
                <w:sz w:val="18"/>
                <w:szCs w:val="18"/>
              </w:rPr>
              <w:t>vodi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registar</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ugovora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prati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izvršavanje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ugovora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nakon</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provedbe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javne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nabave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sudjeluje</w:t>
            </w:r>
            <w:proofErr w:type="spellEnd"/>
            <w:r w:rsidRPr="0058408B">
              <w:rPr>
                <w:rFonts w:ascii="Times New Roman" w:hAnsi="Times New Roman" w:cs="Times New Roman"/>
                <w:sz w:val="18"/>
                <w:szCs w:val="18"/>
              </w:rPr>
              <w:t xml:space="preserve"> u </w:t>
            </w:r>
            <w:proofErr w:type="spellStart"/>
            <w:r w:rsidRPr="0058408B">
              <w:rPr>
                <w:rFonts w:ascii="Times New Roman" w:hAnsi="Times New Roman" w:cs="Times New Roman"/>
                <w:sz w:val="18"/>
                <w:szCs w:val="18"/>
              </w:rPr>
              <w:t>knjiženju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najsloženijih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poslovnih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promjena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provodi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zaključna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knjiženja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saldiranje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glavne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knjige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omogućava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elektronsko</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prihvaćanje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zahtjeva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korisnika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općine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riznica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kontrolu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istih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preuzima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obrađuje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zahtjeve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korisnika</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praćenje</w:t>
            </w:r>
            <w:proofErr w:type="spellEnd"/>
            <w:r w:rsidRPr="0058408B">
              <w:rPr>
                <w:rFonts w:ascii="Times New Roman" w:hAnsi="Times New Roman" w:cs="Times New Roman"/>
                <w:sz w:val="18"/>
                <w:szCs w:val="18"/>
              </w:rPr>
              <w:t xml:space="preserve"> po </w:t>
            </w:r>
            <w:proofErr w:type="spellStart"/>
            <w:r w:rsidRPr="0058408B">
              <w:rPr>
                <w:rFonts w:ascii="Times New Roman" w:hAnsi="Times New Roman" w:cs="Times New Roman"/>
                <w:sz w:val="18"/>
                <w:szCs w:val="18"/>
              </w:rPr>
              <w:t>izvorima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financiranja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korisnika</w:t>
            </w:r>
            <w:proofErr w:type="spellEnd"/>
          </w:p>
          <w:p w14:paraId="5EC09BD2" w14:textId="77777777" w:rsidR="0022373F" w:rsidRPr="0058408B" w:rsidRDefault="0022373F" w:rsidP="0022373F">
            <w:pPr>
              <w:pStyle w:val="Odlomakpopisa"/>
              <w:numPr>
                <w:ilvl w:val="0"/>
                <w:numId w:val="29"/>
              </w:numPr>
              <w:pBdr>
                <w:top w:val="nil"/>
                <w:left w:val="nil"/>
                <w:bottom w:val="nil"/>
                <w:right w:val="nil"/>
                <w:between w:val="nil"/>
                <w:bar w:val="nil"/>
              </w:pBdr>
              <w:spacing w:after="0" w:line="240" w:lineRule="auto"/>
              <w:rPr>
                <w:rFonts w:ascii="Times New Roman" w:hAnsi="Times New Roman" w:cs="Times New Roman"/>
                <w:sz w:val="18"/>
                <w:szCs w:val="18"/>
              </w:rPr>
            </w:pPr>
            <w:r w:rsidRPr="0058408B">
              <w:rPr>
                <w:rFonts w:ascii="Times New Roman" w:hAnsi="Times New Roman" w:cs="Times New Roman"/>
                <w:sz w:val="18"/>
                <w:szCs w:val="18"/>
              </w:rPr>
              <w:t>vodi evidenciju o radu službenika i namještenika, obavlja poslove obračuna i isplata plaća i drugih primanja službenika i namještenika Općine, poslove isplate naknada prema ugovorima, naknade članovima predstavničkog i izvršnog tijela Općine, naknade povremenim i stalnim radnim tijelima te poslove izrade i dostave nadležnim institucijama obrazaca i dokumentacije</w:t>
            </w:r>
          </w:p>
          <w:p w14:paraId="1E26A03B" w14:textId="77777777" w:rsidR="0022373F" w:rsidRPr="0058408B" w:rsidRDefault="0022373F" w:rsidP="0022373F">
            <w:pPr>
              <w:pStyle w:val="Odlomakpopisa"/>
              <w:numPr>
                <w:ilvl w:val="0"/>
                <w:numId w:val="29"/>
              </w:numPr>
              <w:pBdr>
                <w:top w:val="nil"/>
                <w:left w:val="nil"/>
                <w:bottom w:val="nil"/>
                <w:right w:val="nil"/>
                <w:between w:val="nil"/>
                <w:bar w:val="nil"/>
              </w:pBdr>
              <w:spacing w:after="0" w:line="240" w:lineRule="auto"/>
              <w:rPr>
                <w:rFonts w:ascii="Times New Roman" w:hAnsi="Times New Roman" w:cs="Times New Roman"/>
                <w:sz w:val="18"/>
                <w:szCs w:val="18"/>
              </w:rPr>
            </w:pPr>
            <w:r w:rsidRPr="0058408B">
              <w:rPr>
                <w:rFonts w:ascii="Times New Roman" w:hAnsi="Times New Roman" w:cs="Times New Roman"/>
                <w:sz w:val="18"/>
                <w:szCs w:val="18"/>
              </w:rPr>
              <w:t>priprema naloge za plaćanje, izrađuje statističke izvještaje i brine se za njihovo dostavljanje nadležnim tijelima i institucijama, vrši usklađenja s poreznom upravom, financijskim institucijama i ostalim subjektima s kojima Općina obavlja novčane transakcije ili druge ugovorne odnose koje se temelje na obavljanju usluga obračuna, knjiženja, evidentiranja i slično</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4ADDC236" w14:textId="77777777"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10</w:t>
            </w:r>
          </w:p>
        </w:tc>
      </w:tr>
      <w:tr w:rsidR="0022373F" w14:paraId="261639AE" w14:textId="77777777" w:rsidTr="00657EF7">
        <w:trPr>
          <w:trHeight w:val="684"/>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4D6F66D0" w14:textId="77777777" w:rsidR="0022373F" w:rsidRPr="0058408B" w:rsidRDefault="0022373F" w:rsidP="0022373F">
            <w:pPr>
              <w:pStyle w:val="Standardn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s>
              <w:rPr>
                <w:rFonts w:ascii="Times New Roman" w:hAnsi="Times New Roman" w:cs="Times New Roman"/>
              </w:rPr>
            </w:pPr>
            <w:r w:rsidRPr="0058408B">
              <w:rPr>
                <w:rFonts w:ascii="Times New Roman" w:hAnsi="Times New Roman" w:cs="Times New Roman"/>
                <w:sz w:val="18"/>
                <w:szCs w:val="18"/>
              </w:rPr>
              <w:t xml:space="preserve">obavlja poslove </w:t>
            </w:r>
            <w:proofErr w:type="spellStart"/>
            <w:r w:rsidRPr="0058408B">
              <w:rPr>
                <w:rFonts w:ascii="Times New Roman" w:hAnsi="Times New Roman" w:cs="Times New Roman"/>
                <w:sz w:val="18"/>
                <w:szCs w:val="18"/>
              </w:rPr>
              <w:t>vezane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uz</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dobivanje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suglasnosti</w:t>
            </w:r>
            <w:proofErr w:type="spellEnd"/>
            <w:r w:rsidRPr="0058408B">
              <w:rPr>
                <w:rFonts w:ascii="Times New Roman" w:hAnsi="Times New Roman" w:cs="Times New Roman"/>
                <w:sz w:val="18"/>
                <w:szCs w:val="18"/>
              </w:rPr>
              <w:t xml:space="preserve"> za </w:t>
            </w:r>
            <w:proofErr w:type="spellStart"/>
            <w:r w:rsidRPr="0058408B">
              <w:rPr>
                <w:rFonts w:ascii="Times New Roman" w:hAnsi="Times New Roman" w:cs="Times New Roman"/>
                <w:sz w:val="18"/>
                <w:szCs w:val="18"/>
              </w:rPr>
              <w:t>zaduživanje</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davanje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jamstava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obvezne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izvještaje</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dostavlja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nadležnom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ministarstvu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prati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izvršavanje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prihoda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rashoda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sukladno</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planskim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aktima</w:t>
            </w:r>
            <w:proofErr w:type="spellEnd"/>
            <w:r w:rsidRPr="0058408B">
              <w:rPr>
                <w:rFonts w:ascii="Times New Roman" w:hAnsi="Times New Roman" w:cs="Times New Roman"/>
                <w:sz w:val="18"/>
                <w:szCs w:val="18"/>
              </w:rPr>
              <w:t xml:space="preserve">, obavlja </w:t>
            </w:r>
            <w:proofErr w:type="spellStart"/>
            <w:r w:rsidRPr="0058408B">
              <w:rPr>
                <w:rFonts w:ascii="Times New Roman" w:hAnsi="Times New Roman" w:cs="Times New Roman"/>
                <w:sz w:val="18"/>
                <w:szCs w:val="18"/>
              </w:rPr>
              <w:t>kontrole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poslovnih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transfera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subvencija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kapitalnih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pomoći</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transfera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udrugama</w:t>
            </w:r>
            <w:proofErr w:type="spellEnd"/>
            <w:r w:rsidRPr="0058408B">
              <w:rPr>
                <w:rFonts w:ascii="Times New Roman" w:hAnsi="Times New Roman" w:cs="Times New Roman"/>
                <w:sz w:val="18"/>
                <w:szCs w:val="18"/>
              </w:rPr>
              <w:t>)</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45C80936" w14:textId="77777777"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10</w:t>
            </w:r>
          </w:p>
        </w:tc>
      </w:tr>
      <w:tr w:rsidR="0022373F" w14:paraId="38FEBC40" w14:textId="77777777" w:rsidTr="00657EF7">
        <w:trPr>
          <w:trHeight w:val="1330"/>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3DAF929D" w14:textId="77777777" w:rsidR="0022373F" w:rsidRPr="0058408B" w:rsidRDefault="0022373F" w:rsidP="0022373F">
            <w:pPr>
              <w:pStyle w:val="Standardno"/>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proofErr w:type="spellStart"/>
            <w:r w:rsidRPr="0058408B">
              <w:rPr>
                <w:rFonts w:ascii="Times New Roman" w:hAnsi="Times New Roman" w:cs="Times New Roman"/>
                <w:sz w:val="18"/>
                <w:szCs w:val="18"/>
              </w:rPr>
              <w:t>koordinara</w:t>
            </w:r>
            <w:proofErr w:type="spellEnd"/>
            <w:r w:rsidRPr="0058408B">
              <w:rPr>
                <w:rFonts w:ascii="Times New Roman" w:hAnsi="Times New Roman" w:cs="Times New Roman"/>
                <w:sz w:val="18"/>
                <w:szCs w:val="18"/>
              </w:rPr>
              <w:t xml:space="preserve"> poslove </w:t>
            </w:r>
            <w:proofErr w:type="spellStart"/>
            <w:r w:rsidRPr="0058408B">
              <w:rPr>
                <w:rFonts w:ascii="Times New Roman" w:hAnsi="Times New Roman" w:cs="Times New Roman"/>
                <w:sz w:val="18"/>
                <w:szCs w:val="18"/>
              </w:rPr>
              <w:t>uz</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sastavljanje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Izjave</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fiskalnoj</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odgovornosti</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zaprima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Izjave</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fiskalnoj</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odgovornosti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korisnika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trgovačkih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društava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vlasništvu</w:t>
            </w:r>
            <w:proofErr w:type="spellEnd"/>
            <w:r w:rsidRPr="0058408B">
              <w:rPr>
                <w:rFonts w:ascii="Times New Roman" w:hAnsi="Times New Roman" w:cs="Times New Roman"/>
                <w:sz w:val="18"/>
                <w:szCs w:val="18"/>
              </w:rPr>
              <w:t xml:space="preserve"> Općine Krapinske Toplice, </w:t>
            </w:r>
            <w:proofErr w:type="spellStart"/>
            <w:r w:rsidRPr="0058408B">
              <w:rPr>
                <w:rFonts w:ascii="Times New Roman" w:hAnsi="Times New Roman" w:cs="Times New Roman"/>
                <w:sz w:val="18"/>
                <w:szCs w:val="18"/>
              </w:rPr>
              <w:t>sastavlja</w:t>
            </w:r>
            <w:proofErr w:type="spellEnd"/>
            <w:r w:rsidRPr="0058408B">
              <w:rPr>
                <w:rFonts w:ascii="Times New Roman" w:hAnsi="Times New Roman" w:cs="Times New Roman"/>
                <w:sz w:val="18"/>
                <w:szCs w:val="18"/>
              </w:rPr>
              <w:t xml:space="preserve"> plan </w:t>
            </w:r>
            <w:proofErr w:type="spellStart"/>
            <w:r w:rsidRPr="0058408B">
              <w:rPr>
                <w:rFonts w:ascii="Times New Roman" w:hAnsi="Times New Roman" w:cs="Times New Roman"/>
                <w:sz w:val="18"/>
                <w:szCs w:val="18"/>
              </w:rPr>
              <w:t>otklanjanja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slabosti</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nepravilnosti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provodi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formalne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kontrole</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izvješća</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provedenim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kontrolama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priprema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mjesečna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izvješća</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obavljenim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kontrolama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obavještava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općinskog</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načelnika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pročelnika</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istima</w:t>
            </w:r>
            <w:proofErr w:type="spellEnd"/>
          </w:p>
          <w:p w14:paraId="1398790A" w14:textId="77777777" w:rsidR="0022373F" w:rsidRPr="0058408B" w:rsidRDefault="0022373F" w:rsidP="0022373F">
            <w:pPr>
              <w:pStyle w:val="Tijeloteksta2"/>
              <w:numPr>
                <w:ilvl w:val="0"/>
                <w:numId w:val="30"/>
              </w:numPr>
              <w:rPr>
                <w:sz w:val="18"/>
                <w:szCs w:val="18"/>
              </w:rPr>
            </w:pPr>
            <w:r w:rsidRPr="0058408B">
              <w:rPr>
                <w:sz w:val="18"/>
                <w:szCs w:val="18"/>
              </w:rPr>
              <w:t>izrađuje nacrt odluka o općinskim porezima i drugim odlukama kojima općina stječe prihode</w:t>
            </w:r>
          </w:p>
          <w:p w14:paraId="5B682C9A" w14:textId="77777777" w:rsidR="0022373F" w:rsidRPr="0058408B" w:rsidRDefault="0022373F" w:rsidP="0022373F">
            <w:pPr>
              <w:pStyle w:val="Tijeloteksta2"/>
              <w:numPr>
                <w:ilvl w:val="0"/>
                <w:numId w:val="30"/>
              </w:numPr>
              <w:rPr>
                <w:sz w:val="18"/>
                <w:szCs w:val="18"/>
              </w:rPr>
            </w:pPr>
            <w:r w:rsidRPr="0058408B">
              <w:rPr>
                <w:sz w:val="18"/>
                <w:szCs w:val="18"/>
              </w:rPr>
              <w:t xml:space="preserve">sudjeluje u izradi rješenja za razrez općinskih poreza, </w:t>
            </w:r>
          </w:p>
          <w:p w14:paraId="46840416" w14:textId="77777777" w:rsidR="0022373F" w:rsidRPr="0058408B" w:rsidRDefault="0022373F" w:rsidP="0022373F">
            <w:pPr>
              <w:pStyle w:val="Tijeloteksta2"/>
              <w:numPr>
                <w:ilvl w:val="0"/>
                <w:numId w:val="30"/>
              </w:numPr>
              <w:rPr>
                <w:sz w:val="18"/>
                <w:szCs w:val="18"/>
              </w:rPr>
            </w:pPr>
            <w:r w:rsidRPr="0058408B">
              <w:rPr>
                <w:sz w:val="18"/>
                <w:szCs w:val="18"/>
              </w:rPr>
              <w:t xml:space="preserve">vodi  postupak u svezi prisilne naplate općinskih poreza i naknada </w:t>
            </w:r>
          </w:p>
          <w:p w14:paraId="519D884C" w14:textId="77777777" w:rsidR="0022373F" w:rsidRPr="0058408B" w:rsidRDefault="0022373F" w:rsidP="0022373F">
            <w:pPr>
              <w:pStyle w:val="Tijeloteksta2"/>
              <w:numPr>
                <w:ilvl w:val="0"/>
                <w:numId w:val="30"/>
              </w:numPr>
              <w:rPr>
                <w:sz w:val="18"/>
                <w:szCs w:val="18"/>
              </w:rPr>
            </w:pPr>
            <w:r w:rsidRPr="0058408B">
              <w:rPr>
                <w:sz w:val="18"/>
                <w:szCs w:val="18"/>
              </w:rPr>
              <w:t>sudjeluje  u pripremi godišnjih i dugoročnih planova nabave roba, radova i usluga</w:t>
            </w:r>
          </w:p>
          <w:p w14:paraId="2382B051" w14:textId="77777777" w:rsidR="0022373F" w:rsidRPr="0058408B" w:rsidRDefault="0022373F" w:rsidP="0022373F">
            <w:pPr>
              <w:pStyle w:val="Standardno"/>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proofErr w:type="spellStart"/>
            <w:r w:rsidRPr="0058408B">
              <w:rPr>
                <w:rFonts w:ascii="Times New Roman" w:hAnsi="Times New Roman" w:cs="Times New Roman"/>
                <w:sz w:val="18"/>
                <w:szCs w:val="18"/>
              </w:rPr>
              <w:t>vodi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postupke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oko</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zaduživanja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općine</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izdavanja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jamstva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općine</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općinskih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trgovačkih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društava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ustanova</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izrađuje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izvješća</w:t>
            </w:r>
            <w:proofErr w:type="spellEnd"/>
            <w:r w:rsidRPr="0058408B">
              <w:rPr>
                <w:rFonts w:ascii="Times New Roman" w:hAnsi="Times New Roman" w:cs="Times New Roman"/>
                <w:sz w:val="18"/>
                <w:szCs w:val="18"/>
              </w:rPr>
              <w:t xml:space="preserve"> o </w:t>
            </w:r>
            <w:proofErr w:type="spellStart"/>
            <w:r w:rsidRPr="0058408B">
              <w:rPr>
                <w:rFonts w:ascii="Times New Roman" w:hAnsi="Times New Roman" w:cs="Times New Roman"/>
                <w:sz w:val="18"/>
                <w:szCs w:val="18"/>
              </w:rPr>
              <w:t>stanju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duga</w:t>
            </w:r>
            <w:proofErr w:type="spellEnd"/>
          </w:p>
          <w:p w14:paraId="67B2CBB2" w14:textId="77777777" w:rsidR="0022373F" w:rsidRPr="0058408B" w:rsidRDefault="0022373F" w:rsidP="0022373F">
            <w:pPr>
              <w:pStyle w:val="Standardno"/>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sz w:val="18"/>
                <w:szCs w:val="18"/>
              </w:rPr>
            </w:pPr>
            <w:proofErr w:type="spellStart"/>
            <w:r w:rsidRPr="0058408B">
              <w:rPr>
                <w:rFonts w:ascii="Times New Roman" w:hAnsi="Times New Roman" w:cs="Times New Roman"/>
                <w:sz w:val="18"/>
                <w:szCs w:val="18"/>
              </w:rPr>
              <w:t>prisustvuje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sjednicama</w:t>
            </w:r>
            <w:proofErr w:type="spellEnd"/>
            <w:r w:rsidRPr="0058408B">
              <w:rPr>
                <w:rFonts w:ascii="Times New Roman" w:hAnsi="Times New Roman" w:cs="Times New Roman"/>
                <w:sz w:val="18"/>
                <w:szCs w:val="18"/>
              </w:rPr>
              <w:t xml:space="preserve"> Općinskog </w:t>
            </w:r>
            <w:proofErr w:type="spellStart"/>
            <w:r w:rsidRPr="0058408B">
              <w:rPr>
                <w:rFonts w:ascii="Times New Roman" w:hAnsi="Times New Roman" w:cs="Times New Roman"/>
                <w:sz w:val="18"/>
                <w:szCs w:val="18"/>
              </w:rPr>
              <w:t>vijeća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njihovih</w:t>
            </w:r>
            <w:proofErr w:type="spellEnd"/>
            <w:r w:rsidRPr="0058408B">
              <w:rPr>
                <w:rFonts w:ascii="Times New Roman" w:hAnsi="Times New Roman" w:cs="Times New Roman"/>
                <w:sz w:val="18"/>
                <w:szCs w:val="18"/>
              </w:rPr>
              <w:t xml:space="preserve"> radnih tijela te daje </w:t>
            </w:r>
            <w:proofErr w:type="spellStart"/>
            <w:r w:rsidRPr="0058408B">
              <w:rPr>
                <w:rFonts w:ascii="Times New Roman" w:hAnsi="Times New Roman" w:cs="Times New Roman"/>
                <w:sz w:val="18"/>
                <w:szCs w:val="18"/>
              </w:rPr>
              <w:t>tumačenja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obrazloženja</w:t>
            </w:r>
            <w:proofErr w:type="spellEnd"/>
            <w:r w:rsidRPr="0058408B">
              <w:rPr>
                <w:rFonts w:ascii="Times New Roman" w:hAnsi="Times New Roman" w:cs="Times New Roman"/>
                <w:sz w:val="18"/>
                <w:szCs w:val="18"/>
              </w:rPr>
              <w:t xml:space="preserve"> iz djelokruga rada.</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513D5550" w14:textId="77777777"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10</w:t>
            </w:r>
          </w:p>
        </w:tc>
      </w:tr>
      <w:tr w:rsidR="0022373F" w14:paraId="198276E0" w14:textId="77777777" w:rsidTr="00657EF7">
        <w:trPr>
          <w:trHeight w:val="460"/>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1F88A317" w14:textId="77777777" w:rsidR="0022373F" w:rsidRPr="0058408B" w:rsidRDefault="0022373F" w:rsidP="0022373F">
            <w:pPr>
              <w:pStyle w:val="Standardno"/>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cs="Times New Roman"/>
              </w:rPr>
            </w:pPr>
            <w:r w:rsidRPr="0058408B">
              <w:rPr>
                <w:rFonts w:ascii="Times New Roman" w:hAnsi="Times New Roman" w:cs="Times New Roman"/>
                <w:sz w:val="18"/>
                <w:szCs w:val="18"/>
              </w:rPr>
              <w:lastRenderedPageBreak/>
              <w:t xml:space="preserve">obavlja </w:t>
            </w:r>
            <w:proofErr w:type="spellStart"/>
            <w:r w:rsidRPr="0058408B">
              <w:rPr>
                <w:rFonts w:ascii="Times New Roman" w:hAnsi="Times New Roman" w:cs="Times New Roman"/>
                <w:sz w:val="18"/>
                <w:szCs w:val="18"/>
              </w:rPr>
              <w:t>sve</w:t>
            </w:r>
            <w:proofErr w:type="spellEnd"/>
            <w:r w:rsidRPr="0058408B">
              <w:rPr>
                <w:rFonts w:ascii="Times New Roman" w:hAnsi="Times New Roman" w:cs="Times New Roman"/>
                <w:sz w:val="18"/>
                <w:szCs w:val="18"/>
              </w:rPr>
              <w:t xml:space="preserve"> poslove </w:t>
            </w:r>
            <w:proofErr w:type="spellStart"/>
            <w:r w:rsidRPr="0058408B">
              <w:rPr>
                <w:rFonts w:ascii="Times New Roman" w:hAnsi="Times New Roman" w:cs="Times New Roman"/>
                <w:sz w:val="18"/>
                <w:szCs w:val="18"/>
              </w:rPr>
              <w:t>vezane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uz</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provođenje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postupaka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javne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nabave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sastavlja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ugovore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nakon</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provedenih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postupaka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javne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nabave</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prati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realizaciju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ugovora</w:t>
            </w:r>
            <w:proofErr w:type="spellEnd"/>
            <w:r w:rsidRPr="0058408B">
              <w:rPr>
                <w:rFonts w:ascii="Times New Roman" w:hAnsi="Times New Roman" w:cs="Times New Roman"/>
                <w:sz w:val="18"/>
                <w:szCs w:val="18"/>
              </w:rPr>
              <w:t xml:space="preserve"> u </w:t>
            </w:r>
            <w:proofErr w:type="spellStart"/>
            <w:r w:rsidRPr="0058408B">
              <w:rPr>
                <w:rFonts w:ascii="Times New Roman" w:hAnsi="Times New Roman" w:cs="Times New Roman"/>
                <w:sz w:val="18"/>
                <w:szCs w:val="18"/>
              </w:rPr>
              <w:t>materijalno-financijskom</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dijelu</w:t>
            </w:r>
            <w:proofErr w:type="spellEnd"/>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57E579E7" w14:textId="77777777"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10</w:t>
            </w:r>
          </w:p>
        </w:tc>
      </w:tr>
      <w:tr w:rsidR="0022373F" w14:paraId="33D536C4" w14:textId="77777777" w:rsidTr="00657EF7">
        <w:trPr>
          <w:trHeight w:val="460"/>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3D172EB1" w14:textId="77777777" w:rsidR="0022373F" w:rsidRPr="0058408B" w:rsidRDefault="0022373F" w:rsidP="0022373F">
            <w:pPr>
              <w:pStyle w:val="Standardno"/>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s>
              <w:rPr>
                <w:rFonts w:ascii="Times New Roman" w:hAnsi="Times New Roman" w:cs="Times New Roman"/>
                <w:sz w:val="18"/>
                <w:szCs w:val="18"/>
              </w:rPr>
            </w:pPr>
            <w:r w:rsidRPr="0058408B">
              <w:rPr>
                <w:rFonts w:ascii="Times New Roman" w:hAnsi="Times New Roman" w:cs="Times New Roman"/>
                <w:sz w:val="18"/>
                <w:szCs w:val="18"/>
              </w:rPr>
              <w:t xml:space="preserve">obavlja </w:t>
            </w:r>
            <w:proofErr w:type="spellStart"/>
            <w:r w:rsidRPr="0058408B">
              <w:rPr>
                <w:rFonts w:ascii="Times New Roman" w:hAnsi="Times New Roman" w:cs="Times New Roman"/>
                <w:sz w:val="18"/>
                <w:szCs w:val="18"/>
              </w:rPr>
              <w:t>isplate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zakonskih</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ugovorenih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planiranih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proračunskih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obveza</w:t>
            </w:r>
            <w:proofErr w:type="spellEnd"/>
            <w:r w:rsidRPr="0058408B">
              <w:rPr>
                <w:rFonts w:ascii="Times New Roman" w:hAnsi="Times New Roman" w:cs="Times New Roman"/>
                <w:sz w:val="18"/>
                <w:szCs w:val="18"/>
              </w:rPr>
              <w:t xml:space="preserve"> te upravlja </w:t>
            </w:r>
            <w:proofErr w:type="spellStart"/>
            <w:r w:rsidRPr="0058408B">
              <w:rPr>
                <w:rFonts w:ascii="Times New Roman" w:hAnsi="Times New Roman" w:cs="Times New Roman"/>
                <w:sz w:val="18"/>
                <w:szCs w:val="18"/>
              </w:rPr>
              <w:t>likvidnošću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duga</w:t>
            </w:r>
            <w:proofErr w:type="spellEnd"/>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3D67026F" w14:textId="77777777" w:rsidR="0022373F" w:rsidRPr="0058408B" w:rsidRDefault="0022373F" w:rsidP="00657EF7">
            <w:pPr>
              <w:pStyle w:val="Standardno"/>
              <w:tabs>
                <w:tab w:val="left" w:pos="708"/>
                <w:tab w:val="left" w:pos="1416"/>
                <w:tab w:val="left" w:pos="2124"/>
              </w:tabs>
              <w:jc w:val="center"/>
              <w:rPr>
                <w:rFonts w:ascii="Times New Roman" w:hAnsi="Times New Roman" w:cs="Times New Roman"/>
              </w:rPr>
            </w:pPr>
            <w:r w:rsidRPr="0058408B">
              <w:rPr>
                <w:rFonts w:ascii="Times New Roman" w:hAnsi="Times New Roman" w:cs="Times New Roman"/>
                <w:sz w:val="18"/>
                <w:szCs w:val="18"/>
              </w:rPr>
              <w:t>5</w:t>
            </w:r>
          </w:p>
        </w:tc>
      </w:tr>
      <w:tr w:rsidR="0022373F" w14:paraId="22A89C0B" w14:textId="77777777" w:rsidTr="00657EF7">
        <w:trPr>
          <w:trHeight w:val="214"/>
        </w:trPr>
        <w:tc>
          <w:tcPr>
            <w:tcW w:w="7665"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15A2B9E6" w14:textId="77777777" w:rsidR="0022373F" w:rsidRPr="0058408B" w:rsidRDefault="0022373F" w:rsidP="0022373F">
            <w:pPr>
              <w:pStyle w:val="TijeloAA"/>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s>
            </w:pPr>
            <w:proofErr w:type="spellStart"/>
            <w:r w:rsidRPr="0058408B">
              <w:rPr>
                <w:sz w:val="18"/>
                <w:szCs w:val="18"/>
              </w:rPr>
              <w:t>rješava</w:t>
            </w:r>
            <w:proofErr w:type="spellEnd"/>
            <w:r w:rsidRPr="0058408B">
              <w:rPr>
                <w:sz w:val="18"/>
                <w:szCs w:val="18"/>
              </w:rPr>
              <w:t xml:space="preserve"> </w:t>
            </w:r>
            <w:proofErr w:type="spellStart"/>
            <w:r w:rsidRPr="0058408B">
              <w:rPr>
                <w:sz w:val="18"/>
                <w:szCs w:val="18"/>
              </w:rPr>
              <w:t>druge</w:t>
            </w:r>
            <w:proofErr w:type="spellEnd"/>
            <w:r w:rsidRPr="0058408B">
              <w:rPr>
                <w:sz w:val="18"/>
                <w:szCs w:val="18"/>
              </w:rPr>
              <w:t xml:space="preserve"> </w:t>
            </w:r>
            <w:proofErr w:type="spellStart"/>
            <w:r w:rsidRPr="0058408B">
              <w:rPr>
                <w:sz w:val="18"/>
                <w:szCs w:val="18"/>
              </w:rPr>
              <w:t>pojedinačne</w:t>
            </w:r>
            <w:proofErr w:type="spellEnd"/>
            <w:r w:rsidRPr="0058408B">
              <w:rPr>
                <w:sz w:val="18"/>
                <w:szCs w:val="18"/>
              </w:rPr>
              <w:t xml:space="preserve"> </w:t>
            </w:r>
            <w:proofErr w:type="spellStart"/>
            <w:r w:rsidRPr="0058408B">
              <w:rPr>
                <w:sz w:val="18"/>
                <w:szCs w:val="18"/>
              </w:rPr>
              <w:t>predmete</w:t>
            </w:r>
            <w:proofErr w:type="spellEnd"/>
            <w:r w:rsidRPr="0058408B">
              <w:rPr>
                <w:sz w:val="18"/>
                <w:szCs w:val="18"/>
              </w:rPr>
              <w:t xml:space="preserve"> i obavlja i </w:t>
            </w:r>
            <w:proofErr w:type="spellStart"/>
            <w:r w:rsidRPr="0058408B">
              <w:rPr>
                <w:sz w:val="18"/>
                <w:szCs w:val="18"/>
              </w:rPr>
              <w:t>druge</w:t>
            </w:r>
            <w:proofErr w:type="spellEnd"/>
            <w:r w:rsidRPr="0058408B">
              <w:rPr>
                <w:sz w:val="18"/>
                <w:szCs w:val="18"/>
              </w:rPr>
              <w:t xml:space="preserve"> poslove po </w:t>
            </w:r>
            <w:proofErr w:type="spellStart"/>
            <w:r w:rsidRPr="0058408B">
              <w:rPr>
                <w:sz w:val="18"/>
                <w:szCs w:val="18"/>
              </w:rPr>
              <w:t>nalogu</w:t>
            </w:r>
            <w:proofErr w:type="spellEnd"/>
            <w:r w:rsidRPr="0058408B">
              <w:rPr>
                <w:sz w:val="18"/>
                <w:szCs w:val="18"/>
              </w:rPr>
              <w:t xml:space="preserve"> </w:t>
            </w:r>
            <w:proofErr w:type="spellStart"/>
            <w:r w:rsidRPr="0058408B">
              <w:rPr>
                <w:sz w:val="18"/>
                <w:szCs w:val="18"/>
              </w:rPr>
              <w:t>pročelnika</w:t>
            </w:r>
            <w:proofErr w:type="spellEnd"/>
            <w:r w:rsidRPr="0058408B">
              <w:rPr>
                <w:sz w:val="18"/>
                <w:szCs w:val="18"/>
              </w:rPr>
              <w:t xml:space="preserve"> </w:t>
            </w:r>
          </w:p>
        </w:tc>
        <w:tc>
          <w:tcPr>
            <w:tcW w:w="1728"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1EC264FA" w14:textId="77777777" w:rsidR="0022373F" w:rsidRPr="0058408B" w:rsidRDefault="0022373F" w:rsidP="00657EF7">
            <w:pPr>
              <w:pStyle w:val="TijeloAA"/>
              <w:tabs>
                <w:tab w:val="left" w:pos="708"/>
                <w:tab w:val="left" w:pos="1416"/>
                <w:tab w:val="left" w:pos="2124"/>
              </w:tabs>
              <w:jc w:val="center"/>
            </w:pPr>
            <w:r w:rsidRPr="0058408B">
              <w:rPr>
                <w:sz w:val="18"/>
                <w:szCs w:val="18"/>
              </w:rPr>
              <w:t>5</w:t>
            </w:r>
          </w:p>
        </w:tc>
      </w:tr>
      <w:tr w:rsidR="0022373F" w14:paraId="2B440924" w14:textId="77777777" w:rsidTr="00657EF7">
        <w:trPr>
          <w:trHeight w:val="214"/>
        </w:trPr>
        <w:tc>
          <w:tcPr>
            <w:tcW w:w="9393" w:type="dxa"/>
            <w:gridSpan w:val="4"/>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397727F1"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sidRPr="0058408B">
              <w:rPr>
                <w:b/>
                <w:bCs/>
                <w:sz w:val="18"/>
                <w:szCs w:val="18"/>
              </w:rPr>
              <w:t>OPIS RAZINE STANDARDNIH MJERILA ZA KLASIFIKACIJSKU RADNIH MJESTA</w:t>
            </w:r>
          </w:p>
        </w:tc>
      </w:tr>
      <w:tr w:rsidR="0022373F" w14:paraId="1A567339" w14:textId="77777777" w:rsidTr="00657EF7">
        <w:trPr>
          <w:trHeight w:val="414"/>
        </w:trPr>
        <w:tc>
          <w:tcPr>
            <w:tcW w:w="2556" w:type="dxa"/>
            <w:vMerge w:val="restart"/>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6C1F7395" w14:textId="77777777" w:rsidR="0022373F" w:rsidRPr="0058408B" w:rsidRDefault="0022373F" w:rsidP="00657EF7">
            <w:pPr>
              <w:pStyle w:val="TijeloAA"/>
              <w:tabs>
                <w:tab w:val="left" w:pos="708"/>
                <w:tab w:val="left" w:pos="1416"/>
                <w:tab w:val="left" w:pos="2124"/>
              </w:tabs>
              <w:jc w:val="center"/>
            </w:pPr>
            <w:r w:rsidRPr="0058408B">
              <w:rPr>
                <w:sz w:val="18"/>
                <w:szCs w:val="18"/>
              </w:rPr>
              <w:t>POTREBNO STRUČ</w:t>
            </w:r>
            <w:r w:rsidRPr="0058408B">
              <w:rPr>
                <w:sz w:val="18"/>
                <w:szCs w:val="18"/>
                <w:lang w:val="de-DE"/>
              </w:rPr>
              <w:t>NO ZNANJE</w:t>
            </w:r>
          </w:p>
        </w:tc>
        <w:tc>
          <w:tcPr>
            <w:tcW w:w="6837"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0DA1FC3D"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s>
            </w:pPr>
            <w:r w:rsidRPr="0058408B">
              <w:rPr>
                <w:color w:val="000000" w:themeColor="text1"/>
                <w:sz w:val="18"/>
                <w:szCs w:val="18"/>
              </w:rPr>
              <w:t xml:space="preserve">1. </w:t>
            </w:r>
            <w:proofErr w:type="spellStart"/>
            <w:r w:rsidRPr="0058408B">
              <w:rPr>
                <w:color w:val="000000" w:themeColor="text1"/>
                <w:sz w:val="18"/>
                <w:szCs w:val="18"/>
              </w:rPr>
              <w:t>Sveučilišni</w:t>
            </w:r>
            <w:proofErr w:type="spellEnd"/>
            <w:r w:rsidRPr="0058408B">
              <w:rPr>
                <w:color w:val="000000" w:themeColor="text1"/>
                <w:sz w:val="18"/>
                <w:szCs w:val="18"/>
              </w:rPr>
              <w:t xml:space="preserve"> </w:t>
            </w:r>
            <w:proofErr w:type="spellStart"/>
            <w:r w:rsidRPr="0058408B">
              <w:rPr>
                <w:color w:val="000000" w:themeColor="text1"/>
                <w:sz w:val="18"/>
                <w:szCs w:val="18"/>
              </w:rPr>
              <w:t>diplomski</w:t>
            </w:r>
            <w:proofErr w:type="spellEnd"/>
            <w:r w:rsidRPr="0058408B">
              <w:rPr>
                <w:color w:val="000000" w:themeColor="text1"/>
                <w:sz w:val="18"/>
                <w:szCs w:val="18"/>
              </w:rPr>
              <w:t xml:space="preserve"> </w:t>
            </w:r>
            <w:proofErr w:type="spellStart"/>
            <w:r w:rsidRPr="0058408B">
              <w:rPr>
                <w:color w:val="000000" w:themeColor="text1"/>
                <w:sz w:val="18"/>
                <w:szCs w:val="18"/>
              </w:rPr>
              <w:t>studij</w:t>
            </w:r>
            <w:proofErr w:type="spellEnd"/>
            <w:r w:rsidRPr="0058408B">
              <w:rPr>
                <w:color w:val="000000" w:themeColor="text1"/>
                <w:sz w:val="18"/>
                <w:szCs w:val="18"/>
              </w:rPr>
              <w:t xml:space="preserve"> </w:t>
            </w:r>
            <w:proofErr w:type="spellStart"/>
            <w:r w:rsidRPr="0058408B">
              <w:rPr>
                <w:color w:val="000000" w:themeColor="text1"/>
                <w:sz w:val="18"/>
                <w:szCs w:val="18"/>
              </w:rPr>
              <w:t>ili</w:t>
            </w:r>
            <w:proofErr w:type="spellEnd"/>
            <w:r w:rsidRPr="0058408B">
              <w:rPr>
                <w:color w:val="000000" w:themeColor="text1"/>
                <w:sz w:val="18"/>
                <w:szCs w:val="18"/>
              </w:rPr>
              <w:t xml:space="preserve"> </w:t>
            </w:r>
            <w:proofErr w:type="spellStart"/>
            <w:r w:rsidRPr="0058408B">
              <w:rPr>
                <w:color w:val="000000" w:themeColor="text1"/>
                <w:sz w:val="18"/>
                <w:szCs w:val="18"/>
              </w:rPr>
              <w:t>sveučilišni</w:t>
            </w:r>
            <w:proofErr w:type="spellEnd"/>
            <w:r w:rsidRPr="0058408B">
              <w:rPr>
                <w:color w:val="000000" w:themeColor="text1"/>
                <w:sz w:val="18"/>
                <w:szCs w:val="18"/>
              </w:rPr>
              <w:t xml:space="preserve"> </w:t>
            </w:r>
            <w:proofErr w:type="spellStart"/>
            <w:r w:rsidRPr="0058408B">
              <w:rPr>
                <w:color w:val="000000" w:themeColor="text1"/>
                <w:sz w:val="18"/>
                <w:szCs w:val="18"/>
              </w:rPr>
              <w:t>integrirani</w:t>
            </w:r>
            <w:proofErr w:type="spellEnd"/>
            <w:r w:rsidRPr="0058408B">
              <w:rPr>
                <w:color w:val="000000" w:themeColor="text1"/>
                <w:sz w:val="18"/>
                <w:szCs w:val="18"/>
              </w:rPr>
              <w:t xml:space="preserve"> </w:t>
            </w:r>
            <w:proofErr w:type="spellStart"/>
            <w:r w:rsidRPr="0058408B">
              <w:rPr>
                <w:color w:val="000000" w:themeColor="text1"/>
                <w:sz w:val="18"/>
                <w:szCs w:val="18"/>
              </w:rPr>
              <w:t>prijediplomski</w:t>
            </w:r>
            <w:proofErr w:type="spellEnd"/>
            <w:r w:rsidRPr="0058408B">
              <w:rPr>
                <w:color w:val="000000" w:themeColor="text1"/>
                <w:sz w:val="18"/>
                <w:szCs w:val="18"/>
              </w:rPr>
              <w:t xml:space="preserve"> i </w:t>
            </w:r>
            <w:proofErr w:type="spellStart"/>
            <w:r w:rsidRPr="0058408B">
              <w:rPr>
                <w:color w:val="000000" w:themeColor="text1"/>
                <w:sz w:val="18"/>
                <w:szCs w:val="18"/>
              </w:rPr>
              <w:t>diplomski</w:t>
            </w:r>
            <w:proofErr w:type="spellEnd"/>
            <w:r w:rsidRPr="0058408B">
              <w:rPr>
                <w:color w:val="000000" w:themeColor="text1"/>
                <w:sz w:val="18"/>
                <w:szCs w:val="18"/>
              </w:rPr>
              <w:t xml:space="preserve"> </w:t>
            </w:r>
            <w:proofErr w:type="spellStart"/>
            <w:r w:rsidRPr="0058408B">
              <w:rPr>
                <w:color w:val="000000" w:themeColor="text1"/>
                <w:sz w:val="18"/>
                <w:szCs w:val="18"/>
              </w:rPr>
              <w:t>studij</w:t>
            </w:r>
            <w:proofErr w:type="spellEnd"/>
            <w:r w:rsidRPr="0058408B">
              <w:rPr>
                <w:color w:val="000000" w:themeColor="text1"/>
                <w:sz w:val="18"/>
                <w:szCs w:val="18"/>
              </w:rPr>
              <w:t xml:space="preserve"> </w:t>
            </w:r>
            <w:proofErr w:type="spellStart"/>
            <w:r w:rsidRPr="0058408B">
              <w:rPr>
                <w:color w:val="000000" w:themeColor="text1"/>
                <w:sz w:val="18"/>
                <w:szCs w:val="18"/>
              </w:rPr>
              <w:t>ili</w:t>
            </w:r>
            <w:proofErr w:type="spellEnd"/>
            <w:r w:rsidRPr="0058408B">
              <w:rPr>
                <w:color w:val="000000" w:themeColor="text1"/>
                <w:sz w:val="18"/>
                <w:szCs w:val="18"/>
              </w:rPr>
              <w:t xml:space="preserve"> stručni </w:t>
            </w:r>
            <w:proofErr w:type="spellStart"/>
            <w:r w:rsidRPr="0058408B">
              <w:rPr>
                <w:color w:val="000000" w:themeColor="text1"/>
                <w:sz w:val="18"/>
                <w:szCs w:val="18"/>
              </w:rPr>
              <w:t>diplomski</w:t>
            </w:r>
            <w:proofErr w:type="spellEnd"/>
            <w:r w:rsidRPr="0058408B">
              <w:rPr>
                <w:color w:val="000000" w:themeColor="text1"/>
                <w:sz w:val="18"/>
                <w:szCs w:val="18"/>
              </w:rPr>
              <w:t xml:space="preserve"> </w:t>
            </w:r>
            <w:proofErr w:type="spellStart"/>
            <w:r w:rsidRPr="0058408B">
              <w:rPr>
                <w:color w:val="000000" w:themeColor="text1"/>
                <w:sz w:val="18"/>
                <w:szCs w:val="18"/>
              </w:rPr>
              <w:t>studij</w:t>
            </w:r>
            <w:proofErr w:type="spellEnd"/>
            <w:r w:rsidRPr="0058408B">
              <w:rPr>
                <w:color w:val="000000" w:themeColor="text1"/>
                <w:sz w:val="18"/>
                <w:szCs w:val="18"/>
              </w:rPr>
              <w:t xml:space="preserve"> </w:t>
            </w:r>
            <w:proofErr w:type="spellStart"/>
            <w:r w:rsidRPr="0058408B">
              <w:rPr>
                <w:color w:val="000000" w:themeColor="text1"/>
                <w:sz w:val="18"/>
                <w:szCs w:val="18"/>
              </w:rPr>
              <w:t>ekonomske</w:t>
            </w:r>
            <w:proofErr w:type="spellEnd"/>
            <w:r w:rsidRPr="0058408B">
              <w:rPr>
                <w:color w:val="000000" w:themeColor="text1"/>
                <w:sz w:val="18"/>
                <w:szCs w:val="18"/>
              </w:rPr>
              <w:t xml:space="preserve"> </w:t>
            </w:r>
            <w:proofErr w:type="spellStart"/>
            <w:r w:rsidRPr="0058408B">
              <w:rPr>
                <w:sz w:val="18"/>
                <w:szCs w:val="18"/>
              </w:rPr>
              <w:t>struke</w:t>
            </w:r>
            <w:proofErr w:type="spellEnd"/>
            <w:r w:rsidRPr="0058408B">
              <w:rPr>
                <w:sz w:val="18"/>
                <w:szCs w:val="18"/>
              </w:rPr>
              <w:t xml:space="preserve"> </w:t>
            </w:r>
          </w:p>
        </w:tc>
      </w:tr>
      <w:tr w:rsidR="0022373F" w14:paraId="490EAFF6" w14:textId="77777777" w:rsidTr="00657EF7">
        <w:trPr>
          <w:trHeight w:val="214"/>
        </w:trPr>
        <w:tc>
          <w:tcPr>
            <w:tcW w:w="2556" w:type="dxa"/>
            <w:vMerge/>
            <w:tcBorders>
              <w:top w:val="single" w:sz="4" w:space="0" w:color="000001"/>
              <w:left w:val="single" w:sz="4" w:space="0" w:color="000001"/>
              <w:bottom w:val="single" w:sz="4" w:space="0" w:color="000001"/>
              <w:right w:val="single" w:sz="4" w:space="0" w:color="000001"/>
            </w:tcBorders>
            <w:shd w:val="clear" w:color="auto" w:fill="CEDDEB"/>
          </w:tcPr>
          <w:p w14:paraId="018F1AFE" w14:textId="77777777" w:rsidR="0022373F" w:rsidRPr="0058408B" w:rsidRDefault="0022373F" w:rsidP="00657EF7">
            <w:pPr>
              <w:rPr>
                <w:rFonts w:ascii="Times New Roman" w:hAnsi="Times New Roman" w:cs="Times New Roman"/>
              </w:rPr>
            </w:pPr>
          </w:p>
        </w:tc>
        <w:tc>
          <w:tcPr>
            <w:tcW w:w="6837"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6A0B281C"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s>
            </w:pPr>
            <w:r w:rsidRPr="0058408B">
              <w:rPr>
                <w:sz w:val="18"/>
                <w:szCs w:val="18"/>
              </w:rPr>
              <w:t xml:space="preserve">2. </w:t>
            </w:r>
            <w:proofErr w:type="spellStart"/>
            <w:r w:rsidRPr="0058408B">
              <w:rPr>
                <w:sz w:val="18"/>
                <w:szCs w:val="18"/>
              </w:rPr>
              <w:t>Najmanje</w:t>
            </w:r>
            <w:proofErr w:type="spellEnd"/>
            <w:r w:rsidRPr="0058408B">
              <w:rPr>
                <w:sz w:val="18"/>
                <w:szCs w:val="18"/>
              </w:rPr>
              <w:t xml:space="preserve"> </w:t>
            </w:r>
            <w:proofErr w:type="spellStart"/>
            <w:r w:rsidRPr="0058408B">
              <w:rPr>
                <w:sz w:val="18"/>
                <w:szCs w:val="18"/>
              </w:rPr>
              <w:t>jedna</w:t>
            </w:r>
            <w:proofErr w:type="spellEnd"/>
            <w:r w:rsidRPr="0058408B">
              <w:rPr>
                <w:sz w:val="18"/>
                <w:szCs w:val="18"/>
              </w:rPr>
              <w:t xml:space="preserve"> </w:t>
            </w:r>
            <w:proofErr w:type="spellStart"/>
            <w:r w:rsidRPr="0058408B">
              <w:rPr>
                <w:sz w:val="18"/>
                <w:szCs w:val="18"/>
              </w:rPr>
              <w:t>godina</w:t>
            </w:r>
            <w:proofErr w:type="spellEnd"/>
            <w:r w:rsidRPr="0058408B">
              <w:rPr>
                <w:sz w:val="18"/>
                <w:szCs w:val="18"/>
              </w:rPr>
              <w:t xml:space="preserve"> radnog </w:t>
            </w:r>
            <w:proofErr w:type="spellStart"/>
            <w:r w:rsidRPr="0058408B">
              <w:rPr>
                <w:sz w:val="18"/>
                <w:szCs w:val="18"/>
              </w:rPr>
              <w:t>iskustva</w:t>
            </w:r>
            <w:proofErr w:type="spellEnd"/>
            <w:r w:rsidRPr="0058408B">
              <w:rPr>
                <w:sz w:val="18"/>
                <w:szCs w:val="18"/>
              </w:rPr>
              <w:t xml:space="preserve"> na </w:t>
            </w:r>
            <w:proofErr w:type="spellStart"/>
            <w:r w:rsidRPr="0058408B">
              <w:rPr>
                <w:sz w:val="18"/>
                <w:szCs w:val="18"/>
              </w:rPr>
              <w:t>odgovarajućim</w:t>
            </w:r>
            <w:proofErr w:type="spellEnd"/>
            <w:r w:rsidRPr="0058408B">
              <w:rPr>
                <w:sz w:val="18"/>
                <w:szCs w:val="18"/>
              </w:rPr>
              <w:t xml:space="preserve"> </w:t>
            </w:r>
            <w:proofErr w:type="spellStart"/>
            <w:r w:rsidRPr="0058408B">
              <w:rPr>
                <w:sz w:val="18"/>
                <w:szCs w:val="18"/>
              </w:rPr>
              <w:t>poslovima</w:t>
            </w:r>
            <w:proofErr w:type="spellEnd"/>
          </w:p>
        </w:tc>
      </w:tr>
      <w:tr w:rsidR="0022373F" w14:paraId="7FD79C8F" w14:textId="77777777" w:rsidTr="00657EF7">
        <w:trPr>
          <w:trHeight w:val="214"/>
        </w:trPr>
        <w:tc>
          <w:tcPr>
            <w:tcW w:w="2556" w:type="dxa"/>
            <w:vMerge/>
            <w:tcBorders>
              <w:top w:val="single" w:sz="4" w:space="0" w:color="000001"/>
              <w:left w:val="single" w:sz="4" w:space="0" w:color="000001"/>
              <w:bottom w:val="single" w:sz="4" w:space="0" w:color="000001"/>
              <w:right w:val="single" w:sz="4" w:space="0" w:color="000001"/>
            </w:tcBorders>
            <w:shd w:val="clear" w:color="auto" w:fill="CEDDEB"/>
          </w:tcPr>
          <w:p w14:paraId="538143FC" w14:textId="77777777" w:rsidR="0022373F" w:rsidRPr="0058408B" w:rsidRDefault="0022373F" w:rsidP="00657EF7">
            <w:pPr>
              <w:rPr>
                <w:rFonts w:ascii="Times New Roman" w:hAnsi="Times New Roman" w:cs="Times New Roman"/>
              </w:rPr>
            </w:pPr>
          </w:p>
        </w:tc>
        <w:tc>
          <w:tcPr>
            <w:tcW w:w="6837"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211A0FA9"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s>
            </w:pPr>
            <w:r w:rsidRPr="0058408B">
              <w:rPr>
                <w:sz w:val="18"/>
                <w:szCs w:val="18"/>
                <w:lang w:val="it-IT"/>
              </w:rPr>
              <w:t>3. Polo</w:t>
            </w:r>
            <w:r w:rsidRPr="0058408B">
              <w:rPr>
                <w:sz w:val="18"/>
                <w:szCs w:val="18"/>
              </w:rPr>
              <w:t>ž</w:t>
            </w:r>
            <w:r w:rsidRPr="0058408B">
              <w:rPr>
                <w:sz w:val="18"/>
                <w:szCs w:val="18"/>
                <w:lang w:val="de-DE"/>
              </w:rPr>
              <w:t>en dr</w:t>
            </w:r>
            <w:proofErr w:type="spellStart"/>
            <w:r w:rsidRPr="0058408B">
              <w:rPr>
                <w:sz w:val="18"/>
                <w:szCs w:val="18"/>
              </w:rPr>
              <w:t>žavni</w:t>
            </w:r>
            <w:proofErr w:type="spellEnd"/>
            <w:r w:rsidRPr="0058408B">
              <w:rPr>
                <w:sz w:val="18"/>
                <w:szCs w:val="18"/>
              </w:rPr>
              <w:t xml:space="preserve"> </w:t>
            </w:r>
            <w:proofErr w:type="spellStart"/>
            <w:r w:rsidRPr="0058408B">
              <w:rPr>
                <w:sz w:val="18"/>
                <w:szCs w:val="18"/>
              </w:rPr>
              <w:t>ispit</w:t>
            </w:r>
            <w:proofErr w:type="spellEnd"/>
            <w:r w:rsidRPr="0058408B">
              <w:rPr>
                <w:sz w:val="18"/>
                <w:szCs w:val="18"/>
              </w:rPr>
              <w:t xml:space="preserve"> </w:t>
            </w:r>
          </w:p>
        </w:tc>
      </w:tr>
      <w:tr w:rsidR="0022373F" w14:paraId="0A6DC2B6" w14:textId="77777777" w:rsidTr="00657EF7">
        <w:trPr>
          <w:trHeight w:val="214"/>
        </w:trPr>
        <w:tc>
          <w:tcPr>
            <w:tcW w:w="2556" w:type="dxa"/>
            <w:vMerge/>
            <w:tcBorders>
              <w:top w:val="single" w:sz="4" w:space="0" w:color="000001"/>
              <w:left w:val="single" w:sz="4" w:space="0" w:color="000001"/>
              <w:bottom w:val="single" w:sz="4" w:space="0" w:color="000001"/>
              <w:right w:val="single" w:sz="4" w:space="0" w:color="000001"/>
            </w:tcBorders>
            <w:shd w:val="clear" w:color="auto" w:fill="CEDDEB"/>
          </w:tcPr>
          <w:p w14:paraId="0D9E15CF" w14:textId="77777777" w:rsidR="0022373F" w:rsidRPr="0058408B" w:rsidRDefault="0022373F" w:rsidP="00657EF7">
            <w:pPr>
              <w:rPr>
                <w:rFonts w:ascii="Times New Roman" w:hAnsi="Times New Roman" w:cs="Times New Roman"/>
              </w:rPr>
            </w:pPr>
          </w:p>
        </w:tc>
        <w:tc>
          <w:tcPr>
            <w:tcW w:w="6837"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04B7636B" w14:textId="77777777" w:rsidR="0022373F" w:rsidRPr="0058408B" w:rsidRDefault="0022373F" w:rsidP="00657EF7">
            <w:pPr>
              <w:pStyle w:val="TijeloAA"/>
              <w:tabs>
                <w:tab w:val="left" w:pos="708"/>
                <w:tab w:val="left" w:pos="1416"/>
                <w:tab w:val="left" w:pos="2124"/>
                <w:tab w:val="left" w:pos="2832"/>
                <w:tab w:val="left" w:pos="3540"/>
                <w:tab w:val="left" w:pos="4248"/>
                <w:tab w:val="left" w:pos="4956"/>
                <w:tab w:val="left" w:pos="5664"/>
                <w:tab w:val="left" w:pos="6372"/>
                <w:tab w:val="left" w:pos="7080"/>
              </w:tabs>
            </w:pPr>
            <w:r w:rsidRPr="0058408B">
              <w:rPr>
                <w:sz w:val="18"/>
                <w:szCs w:val="18"/>
              </w:rPr>
              <w:t xml:space="preserve">4. </w:t>
            </w:r>
            <w:proofErr w:type="spellStart"/>
            <w:r w:rsidRPr="0058408B">
              <w:rPr>
                <w:sz w:val="18"/>
                <w:szCs w:val="18"/>
              </w:rPr>
              <w:t>Poznavanje</w:t>
            </w:r>
            <w:proofErr w:type="spellEnd"/>
            <w:r w:rsidRPr="0058408B">
              <w:rPr>
                <w:sz w:val="18"/>
                <w:szCs w:val="18"/>
              </w:rPr>
              <w:t xml:space="preserve"> rada na </w:t>
            </w:r>
            <w:proofErr w:type="spellStart"/>
            <w:r w:rsidRPr="0058408B">
              <w:rPr>
                <w:sz w:val="18"/>
                <w:szCs w:val="18"/>
              </w:rPr>
              <w:t>računalu</w:t>
            </w:r>
            <w:proofErr w:type="spellEnd"/>
          </w:p>
        </w:tc>
      </w:tr>
      <w:tr w:rsidR="0022373F" w14:paraId="60E67DE7" w14:textId="77777777" w:rsidTr="00657EF7">
        <w:trPr>
          <w:trHeight w:val="900"/>
        </w:trPr>
        <w:tc>
          <w:tcPr>
            <w:tcW w:w="2556"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2FD3747E" w14:textId="77777777" w:rsidR="0022373F" w:rsidRPr="0058408B" w:rsidRDefault="0022373F" w:rsidP="00657EF7">
            <w:pPr>
              <w:pStyle w:val="TijeloAA"/>
              <w:tabs>
                <w:tab w:val="left" w:pos="708"/>
                <w:tab w:val="left" w:pos="1416"/>
                <w:tab w:val="left" w:pos="2124"/>
              </w:tabs>
              <w:jc w:val="center"/>
            </w:pPr>
            <w:r w:rsidRPr="0058408B">
              <w:rPr>
                <w:sz w:val="18"/>
                <w:szCs w:val="18"/>
              </w:rPr>
              <w:t>STUPANJ SLOŽENOSTI POSLOVA</w:t>
            </w:r>
          </w:p>
        </w:tc>
        <w:tc>
          <w:tcPr>
            <w:tcW w:w="6837"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5E28DE56" w14:textId="77777777" w:rsidR="0022373F" w:rsidRPr="0058408B" w:rsidRDefault="0022373F" w:rsidP="00657EF7">
            <w:pPr>
              <w:pStyle w:val="Standardno"/>
              <w:tabs>
                <w:tab w:val="left" w:pos="708"/>
                <w:tab w:val="left" w:pos="1416"/>
                <w:tab w:val="left" w:pos="2124"/>
                <w:tab w:val="left" w:pos="2832"/>
                <w:tab w:val="left" w:pos="3540"/>
                <w:tab w:val="left" w:pos="4248"/>
                <w:tab w:val="left" w:pos="4956"/>
                <w:tab w:val="left" w:pos="5664"/>
                <w:tab w:val="left" w:pos="6372"/>
                <w:tab w:val="left" w:pos="7080"/>
              </w:tabs>
              <w:rPr>
                <w:rFonts w:ascii="Times New Roman" w:hAnsi="Times New Roman" w:cs="Times New Roman"/>
                <w:sz w:val="18"/>
                <w:szCs w:val="18"/>
              </w:rPr>
            </w:pPr>
            <w:proofErr w:type="spellStart"/>
            <w:r w:rsidRPr="0058408B">
              <w:rPr>
                <w:rFonts w:ascii="Times New Roman" w:hAnsi="Times New Roman" w:cs="Times New Roman"/>
                <w:sz w:val="18"/>
                <w:szCs w:val="18"/>
              </w:rPr>
              <w:t>Stupanj</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složenosti</w:t>
            </w:r>
            <w:proofErr w:type="spellEnd"/>
            <w:r w:rsidRPr="0058408B">
              <w:rPr>
                <w:rFonts w:ascii="Times New Roman" w:hAnsi="Times New Roman" w:cs="Times New Roman"/>
                <w:sz w:val="18"/>
                <w:szCs w:val="18"/>
              </w:rPr>
              <w:t xml:space="preserve"> koji </w:t>
            </w:r>
            <w:proofErr w:type="spellStart"/>
            <w:r w:rsidRPr="0058408B">
              <w:rPr>
                <w:rFonts w:ascii="Times New Roman" w:hAnsi="Times New Roman" w:cs="Times New Roman"/>
                <w:sz w:val="18"/>
                <w:szCs w:val="18"/>
              </w:rPr>
              <w:t>uključuje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stalne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složenije</w:t>
            </w:r>
            <w:proofErr w:type="spellEnd"/>
            <w:r w:rsidRPr="0058408B">
              <w:rPr>
                <w:rFonts w:ascii="Times New Roman" w:hAnsi="Times New Roman" w:cs="Times New Roman"/>
                <w:sz w:val="18"/>
                <w:szCs w:val="18"/>
              </w:rPr>
              <w:t xml:space="preserve"> upravne i stručne poslove </w:t>
            </w:r>
            <w:proofErr w:type="spellStart"/>
            <w:r w:rsidRPr="0058408B">
              <w:rPr>
                <w:rFonts w:ascii="Times New Roman" w:hAnsi="Times New Roman" w:cs="Times New Roman"/>
                <w:sz w:val="18"/>
                <w:szCs w:val="18"/>
              </w:rPr>
              <w:t>unutar</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Jedinstvenog</w:t>
            </w:r>
            <w:proofErr w:type="spellEnd"/>
            <w:r w:rsidRPr="0058408B">
              <w:rPr>
                <w:rFonts w:ascii="Times New Roman" w:hAnsi="Times New Roman" w:cs="Times New Roman"/>
                <w:sz w:val="18"/>
                <w:szCs w:val="18"/>
              </w:rPr>
              <w:t xml:space="preserve"> upravnog </w:t>
            </w:r>
            <w:proofErr w:type="spellStart"/>
            <w:r w:rsidRPr="0058408B">
              <w:rPr>
                <w:rFonts w:ascii="Times New Roman" w:hAnsi="Times New Roman" w:cs="Times New Roman"/>
                <w:sz w:val="18"/>
                <w:szCs w:val="18"/>
              </w:rPr>
              <w:t>odjela</w:t>
            </w:r>
            <w:proofErr w:type="spellEnd"/>
          </w:p>
        </w:tc>
      </w:tr>
      <w:tr w:rsidR="0022373F" w14:paraId="7B1CBB99" w14:textId="77777777" w:rsidTr="00657EF7">
        <w:trPr>
          <w:trHeight w:val="484"/>
        </w:trPr>
        <w:tc>
          <w:tcPr>
            <w:tcW w:w="2556"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05790002" w14:textId="77777777" w:rsidR="0022373F" w:rsidRPr="0058408B" w:rsidRDefault="0022373F" w:rsidP="00657EF7">
            <w:pPr>
              <w:pStyle w:val="TijeloAA"/>
              <w:tabs>
                <w:tab w:val="left" w:pos="708"/>
                <w:tab w:val="left" w:pos="1416"/>
                <w:tab w:val="left" w:pos="2124"/>
              </w:tabs>
              <w:jc w:val="center"/>
            </w:pPr>
            <w:r w:rsidRPr="0058408B">
              <w:rPr>
                <w:sz w:val="18"/>
                <w:szCs w:val="18"/>
              </w:rPr>
              <w:t>STUPANJ SAMOSTALNOSTI U RADU</w:t>
            </w:r>
          </w:p>
        </w:tc>
        <w:tc>
          <w:tcPr>
            <w:tcW w:w="6837"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0E01EE39" w14:textId="77777777" w:rsidR="0022373F" w:rsidRPr="0058408B" w:rsidRDefault="0022373F" w:rsidP="00657EF7">
            <w:pPr>
              <w:pStyle w:val="Standardno"/>
              <w:tabs>
                <w:tab w:val="left" w:pos="708"/>
                <w:tab w:val="left" w:pos="1416"/>
                <w:tab w:val="left" w:pos="2124"/>
                <w:tab w:val="left" w:pos="2832"/>
                <w:tab w:val="left" w:pos="3540"/>
                <w:tab w:val="left" w:pos="4248"/>
                <w:tab w:val="left" w:pos="4956"/>
                <w:tab w:val="left" w:pos="5664"/>
                <w:tab w:val="left" w:pos="6372"/>
                <w:tab w:val="left" w:pos="7080"/>
              </w:tabs>
              <w:rPr>
                <w:rFonts w:ascii="Times New Roman" w:hAnsi="Times New Roman" w:cs="Times New Roman"/>
                <w:sz w:val="18"/>
                <w:szCs w:val="18"/>
              </w:rPr>
            </w:pPr>
            <w:proofErr w:type="spellStart"/>
            <w:r w:rsidRPr="0058408B">
              <w:rPr>
                <w:rFonts w:ascii="Times New Roman" w:hAnsi="Times New Roman" w:cs="Times New Roman"/>
                <w:sz w:val="18"/>
                <w:szCs w:val="18"/>
              </w:rPr>
              <w:t>Stupanj</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samostalnosti</w:t>
            </w:r>
            <w:proofErr w:type="spellEnd"/>
            <w:r w:rsidRPr="0058408B">
              <w:rPr>
                <w:rFonts w:ascii="Times New Roman" w:hAnsi="Times New Roman" w:cs="Times New Roman"/>
                <w:sz w:val="18"/>
                <w:szCs w:val="18"/>
              </w:rPr>
              <w:t xml:space="preserve"> koji </w:t>
            </w:r>
            <w:proofErr w:type="spellStart"/>
            <w:r w:rsidRPr="0058408B">
              <w:rPr>
                <w:rFonts w:ascii="Times New Roman" w:hAnsi="Times New Roman" w:cs="Times New Roman"/>
                <w:sz w:val="18"/>
                <w:szCs w:val="18"/>
              </w:rPr>
              <w:t>uključuje</w:t>
            </w:r>
            <w:proofErr w:type="spellEnd"/>
            <w:r w:rsidRPr="0058408B">
              <w:rPr>
                <w:rFonts w:ascii="Times New Roman" w:hAnsi="Times New Roman" w:cs="Times New Roman"/>
                <w:sz w:val="18"/>
                <w:szCs w:val="18"/>
              </w:rPr>
              <w:t xml:space="preserve"> obavljanje poslova </w:t>
            </w:r>
            <w:proofErr w:type="spellStart"/>
            <w:r w:rsidRPr="0058408B">
              <w:rPr>
                <w:rFonts w:ascii="Times New Roman" w:hAnsi="Times New Roman" w:cs="Times New Roman"/>
                <w:sz w:val="18"/>
                <w:szCs w:val="18"/>
              </w:rPr>
              <w:t>uz</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redoviti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nadzor</w:t>
            </w:r>
            <w:proofErr w:type="spellEnd"/>
            <w:r w:rsidRPr="0058408B">
              <w:rPr>
                <w:rFonts w:ascii="Times New Roman" w:hAnsi="Times New Roman" w:cs="Times New Roman"/>
                <w:sz w:val="18"/>
                <w:szCs w:val="18"/>
              </w:rPr>
              <w:t xml:space="preserve"> i upute </w:t>
            </w:r>
            <w:proofErr w:type="spellStart"/>
            <w:r w:rsidRPr="0058408B">
              <w:rPr>
                <w:rFonts w:ascii="Times New Roman" w:hAnsi="Times New Roman" w:cs="Times New Roman"/>
                <w:sz w:val="18"/>
                <w:szCs w:val="18"/>
              </w:rPr>
              <w:t>nadređenog</w:t>
            </w:r>
            <w:proofErr w:type="spellEnd"/>
            <w:r w:rsidRPr="0058408B">
              <w:rPr>
                <w:rFonts w:ascii="Times New Roman" w:hAnsi="Times New Roman" w:cs="Times New Roman"/>
                <w:sz w:val="18"/>
                <w:szCs w:val="18"/>
              </w:rPr>
              <w:t xml:space="preserve"> službenika</w:t>
            </w:r>
          </w:p>
        </w:tc>
      </w:tr>
      <w:tr w:rsidR="0022373F" w14:paraId="27C45C77" w14:textId="77777777" w:rsidTr="00657EF7">
        <w:trPr>
          <w:trHeight w:val="690"/>
        </w:trPr>
        <w:tc>
          <w:tcPr>
            <w:tcW w:w="2556"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1855D3F2" w14:textId="77777777" w:rsidR="0022373F" w:rsidRPr="0058408B" w:rsidRDefault="0022373F" w:rsidP="00657EF7">
            <w:pPr>
              <w:pStyle w:val="TijeloAA"/>
              <w:tabs>
                <w:tab w:val="left" w:pos="708"/>
                <w:tab w:val="left" w:pos="1416"/>
                <w:tab w:val="left" w:pos="2124"/>
              </w:tabs>
              <w:jc w:val="center"/>
            </w:pPr>
            <w:r w:rsidRPr="0058408B">
              <w:rPr>
                <w:sz w:val="18"/>
                <w:szCs w:val="18"/>
              </w:rPr>
              <w:t>STUPANJ ODGOVORNOSTI I UTJECAJ NA DONOŠENJE ODLUKA</w:t>
            </w:r>
          </w:p>
        </w:tc>
        <w:tc>
          <w:tcPr>
            <w:tcW w:w="6837"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2FB0AC07" w14:textId="77777777" w:rsidR="0022373F" w:rsidRPr="0058408B" w:rsidRDefault="0022373F" w:rsidP="00657EF7">
            <w:pPr>
              <w:pStyle w:val="Standardno"/>
              <w:tabs>
                <w:tab w:val="left" w:pos="708"/>
                <w:tab w:val="left" w:pos="1416"/>
                <w:tab w:val="left" w:pos="2124"/>
                <w:tab w:val="left" w:pos="2832"/>
                <w:tab w:val="left" w:pos="3540"/>
                <w:tab w:val="left" w:pos="4248"/>
                <w:tab w:val="left" w:pos="4956"/>
                <w:tab w:val="left" w:pos="5664"/>
                <w:tab w:val="left" w:pos="6372"/>
                <w:tab w:val="left" w:pos="7080"/>
              </w:tabs>
              <w:rPr>
                <w:rFonts w:ascii="Times New Roman" w:hAnsi="Times New Roman" w:cs="Times New Roman"/>
                <w:sz w:val="18"/>
                <w:szCs w:val="18"/>
              </w:rPr>
            </w:pPr>
            <w:proofErr w:type="spellStart"/>
            <w:r w:rsidRPr="0058408B">
              <w:rPr>
                <w:rFonts w:ascii="Times New Roman" w:hAnsi="Times New Roman" w:cs="Times New Roman"/>
                <w:sz w:val="18"/>
                <w:szCs w:val="18"/>
              </w:rPr>
              <w:t>Stupanj</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odgovornosti</w:t>
            </w:r>
            <w:proofErr w:type="spellEnd"/>
            <w:r w:rsidRPr="0058408B">
              <w:rPr>
                <w:rFonts w:ascii="Times New Roman" w:hAnsi="Times New Roman" w:cs="Times New Roman"/>
                <w:sz w:val="18"/>
                <w:szCs w:val="18"/>
              </w:rPr>
              <w:t xml:space="preserve"> koji </w:t>
            </w:r>
            <w:proofErr w:type="spellStart"/>
            <w:r w:rsidRPr="0058408B">
              <w:rPr>
                <w:rFonts w:ascii="Times New Roman" w:hAnsi="Times New Roman" w:cs="Times New Roman"/>
                <w:sz w:val="18"/>
                <w:szCs w:val="18"/>
              </w:rPr>
              <w:t>uključuje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odgovornost</w:t>
            </w:r>
            <w:proofErr w:type="spellEnd"/>
            <w:r w:rsidRPr="0058408B">
              <w:rPr>
                <w:rFonts w:ascii="Times New Roman" w:hAnsi="Times New Roman" w:cs="Times New Roman"/>
                <w:sz w:val="18"/>
                <w:szCs w:val="18"/>
              </w:rPr>
              <w:t xml:space="preserve"> za </w:t>
            </w:r>
            <w:proofErr w:type="spellStart"/>
            <w:r w:rsidRPr="0058408B">
              <w:rPr>
                <w:rFonts w:ascii="Times New Roman" w:hAnsi="Times New Roman" w:cs="Times New Roman"/>
                <w:sz w:val="18"/>
                <w:szCs w:val="18"/>
              </w:rPr>
              <w:t>materijalne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resurse</w:t>
            </w:r>
            <w:proofErr w:type="spellEnd"/>
            <w:r w:rsidRPr="0058408B">
              <w:rPr>
                <w:rFonts w:ascii="Times New Roman" w:hAnsi="Times New Roman" w:cs="Times New Roman"/>
                <w:sz w:val="18"/>
                <w:szCs w:val="18"/>
              </w:rPr>
              <w:t xml:space="preserve"> s kojima </w:t>
            </w:r>
            <w:proofErr w:type="spellStart"/>
            <w:r w:rsidRPr="0058408B">
              <w:rPr>
                <w:rFonts w:ascii="Times New Roman" w:hAnsi="Times New Roman" w:cs="Times New Roman"/>
                <w:sz w:val="18"/>
                <w:szCs w:val="18"/>
              </w:rPr>
              <w:t>službenik</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radi</w:t>
            </w:r>
            <w:proofErr w:type="spellEnd"/>
            <w:r w:rsidRPr="0058408B">
              <w:rPr>
                <w:rFonts w:ascii="Times New Roman" w:hAnsi="Times New Roman" w:cs="Times New Roman"/>
                <w:sz w:val="18"/>
                <w:szCs w:val="18"/>
              </w:rPr>
              <w:t xml:space="preserve"> te </w:t>
            </w:r>
            <w:proofErr w:type="spellStart"/>
            <w:r w:rsidRPr="0058408B">
              <w:rPr>
                <w:rFonts w:ascii="Times New Roman" w:hAnsi="Times New Roman" w:cs="Times New Roman"/>
                <w:sz w:val="18"/>
                <w:szCs w:val="18"/>
              </w:rPr>
              <w:t>pravilnu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primjenu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postupaka</w:t>
            </w:r>
            <w:proofErr w:type="spellEnd"/>
            <w:r w:rsidRPr="0058408B">
              <w:rPr>
                <w:rFonts w:ascii="Times New Roman" w:hAnsi="Times New Roman" w:cs="Times New Roman"/>
                <w:sz w:val="18"/>
                <w:szCs w:val="18"/>
              </w:rPr>
              <w:t xml:space="preserve"> i </w:t>
            </w:r>
            <w:proofErr w:type="spellStart"/>
            <w:r w:rsidRPr="0058408B">
              <w:rPr>
                <w:rFonts w:ascii="Times New Roman" w:hAnsi="Times New Roman" w:cs="Times New Roman"/>
                <w:sz w:val="18"/>
                <w:szCs w:val="18"/>
              </w:rPr>
              <w:t>metoda</w:t>
            </w:r>
            <w:proofErr w:type="spellEnd"/>
            <w:r w:rsidRPr="0058408B">
              <w:rPr>
                <w:rFonts w:ascii="Times New Roman" w:hAnsi="Times New Roman" w:cs="Times New Roman"/>
                <w:sz w:val="18"/>
                <w:szCs w:val="18"/>
              </w:rPr>
              <w:t xml:space="preserve"> rada</w:t>
            </w:r>
          </w:p>
        </w:tc>
      </w:tr>
      <w:tr w:rsidR="0022373F" w14:paraId="3418F77F" w14:textId="77777777" w:rsidTr="00657EF7">
        <w:trPr>
          <w:trHeight w:val="20"/>
        </w:trPr>
        <w:tc>
          <w:tcPr>
            <w:tcW w:w="2556" w:type="dxa"/>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vAlign w:val="center"/>
          </w:tcPr>
          <w:p w14:paraId="331C057E" w14:textId="77777777" w:rsidR="0022373F" w:rsidRPr="0058408B" w:rsidRDefault="0022373F" w:rsidP="00657EF7">
            <w:pPr>
              <w:pStyle w:val="TijeloAA"/>
              <w:tabs>
                <w:tab w:val="left" w:pos="708"/>
                <w:tab w:val="left" w:pos="1416"/>
                <w:tab w:val="left" w:pos="2124"/>
              </w:tabs>
              <w:jc w:val="center"/>
            </w:pPr>
            <w:r w:rsidRPr="0058408B">
              <w:rPr>
                <w:sz w:val="18"/>
                <w:szCs w:val="18"/>
                <w:lang w:val="de-DE"/>
              </w:rPr>
              <w:t>STUPANJ SURADNJE S DRUGIM TIJELIMA I KOMUNIKACIJE SA STRANKAMA</w:t>
            </w:r>
          </w:p>
        </w:tc>
        <w:tc>
          <w:tcPr>
            <w:tcW w:w="6837" w:type="dxa"/>
            <w:gridSpan w:val="3"/>
            <w:tcBorders>
              <w:top w:val="single" w:sz="4" w:space="0" w:color="000001"/>
              <w:left w:val="single" w:sz="4" w:space="0" w:color="000001"/>
              <w:bottom w:val="single" w:sz="4" w:space="0" w:color="000001"/>
              <w:right w:val="single" w:sz="4" w:space="0" w:color="000001"/>
            </w:tcBorders>
            <w:shd w:val="clear" w:color="auto" w:fill="CEDDEB"/>
            <w:tcMar>
              <w:top w:w="80" w:type="dxa"/>
              <w:left w:w="80" w:type="dxa"/>
              <w:bottom w:w="80" w:type="dxa"/>
              <w:right w:w="80" w:type="dxa"/>
            </w:tcMar>
          </w:tcPr>
          <w:p w14:paraId="550B7875" w14:textId="77777777" w:rsidR="0022373F" w:rsidRPr="0058408B" w:rsidRDefault="0022373F" w:rsidP="00657EF7">
            <w:pPr>
              <w:pStyle w:val="Standardno"/>
              <w:tabs>
                <w:tab w:val="left" w:pos="708"/>
                <w:tab w:val="left" w:pos="1416"/>
                <w:tab w:val="left" w:pos="2124"/>
                <w:tab w:val="left" w:pos="2832"/>
                <w:tab w:val="left" w:pos="3540"/>
                <w:tab w:val="left" w:pos="4248"/>
                <w:tab w:val="left" w:pos="4956"/>
                <w:tab w:val="left" w:pos="5664"/>
                <w:tab w:val="left" w:pos="6372"/>
                <w:tab w:val="left" w:pos="7080"/>
              </w:tabs>
              <w:rPr>
                <w:rFonts w:ascii="Times New Roman" w:hAnsi="Times New Roman" w:cs="Times New Roman"/>
                <w:sz w:val="18"/>
                <w:szCs w:val="18"/>
              </w:rPr>
            </w:pPr>
            <w:proofErr w:type="spellStart"/>
            <w:r w:rsidRPr="0058408B">
              <w:rPr>
                <w:rFonts w:ascii="Times New Roman" w:hAnsi="Times New Roman" w:cs="Times New Roman"/>
                <w:sz w:val="18"/>
                <w:szCs w:val="18"/>
              </w:rPr>
              <w:t>Stupanj</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stručnih</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komunikacija</w:t>
            </w:r>
            <w:proofErr w:type="spellEnd"/>
            <w:r w:rsidRPr="0058408B">
              <w:rPr>
                <w:rFonts w:ascii="Times New Roman" w:hAnsi="Times New Roman" w:cs="Times New Roman"/>
                <w:sz w:val="18"/>
                <w:szCs w:val="18"/>
              </w:rPr>
              <w:t xml:space="preserve"> koji </w:t>
            </w:r>
            <w:proofErr w:type="spellStart"/>
            <w:r w:rsidRPr="0058408B">
              <w:rPr>
                <w:rFonts w:ascii="Times New Roman" w:hAnsi="Times New Roman" w:cs="Times New Roman"/>
                <w:sz w:val="18"/>
                <w:szCs w:val="18"/>
              </w:rPr>
              <w:t>uključuje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komunikaciju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unutar</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nižih</w:t>
            </w:r>
            <w:proofErr w:type="spellEnd"/>
            <w:r w:rsidRPr="0058408B">
              <w:rPr>
                <w:rFonts w:ascii="Times New Roman" w:hAnsi="Times New Roman" w:cs="Times New Roman"/>
                <w:sz w:val="18"/>
                <w:szCs w:val="18"/>
              </w:rPr>
              <w:t xml:space="preserve"> unutarnjih ustrojstvenih jedinica te </w:t>
            </w:r>
            <w:proofErr w:type="spellStart"/>
            <w:r w:rsidRPr="0058408B">
              <w:rPr>
                <w:rFonts w:ascii="Times New Roman" w:hAnsi="Times New Roman" w:cs="Times New Roman"/>
                <w:sz w:val="18"/>
                <w:szCs w:val="18"/>
              </w:rPr>
              <w:t>povremenu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komunikaciju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izvan</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Jedinstvenog</w:t>
            </w:r>
            <w:proofErr w:type="spellEnd"/>
            <w:r w:rsidRPr="0058408B">
              <w:rPr>
                <w:rFonts w:ascii="Times New Roman" w:hAnsi="Times New Roman" w:cs="Times New Roman"/>
                <w:sz w:val="18"/>
                <w:szCs w:val="18"/>
              </w:rPr>
              <w:t xml:space="preserve"> upravnog </w:t>
            </w:r>
            <w:proofErr w:type="spellStart"/>
            <w:r w:rsidRPr="0058408B">
              <w:rPr>
                <w:rFonts w:ascii="Times New Roman" w:hAnsi="Times New Roman" w:cs="Times New Roman"/>
                <w:sz w:val="18"/>
                <w:szCs w:val="18"/>
              </w:rPr>
              <w:t>odjela</w:t>
            </w:r>
            <w:proofErr w:type="spellEnd"/>
            <w:r w:rsidRPr="0058408B">
              <w:rPr>
                <w:rFonts w:ascii="Times New Roman" w:hAnsi="Times New Roman" w:cs="Times New Roman"/>
                <w:sz w:val="18"/>
                <w:szCs w:val="18"/>
              </w:rPr>
              <w:t xml:space="preserve"> u </w:t>
            </w:r>
            <w:proofErr w:type="spellStart"/>
            <w:r w:rsidRPr="0058408B">
              <w:rPr>
                <w:rFonts w:ascii="Times New Roman" w:hAnsi="Times New Roman" w:cs="Times New Roman"/>
                <w:sz w:val="18"/>
                <w:szCs w:val="18"/>
              </w:rPr>
              <w:t>svrhu</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prikupljanja</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ili</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razmjene</w:t>
            </w:r>
            <w:proofErr w:type="spellEnd"/>
            <w:r w:rsidRPr="0058408B">
              <w:rPr>
                <w:rFonts w:ascii="Times New Roman" w:hAnsi="Times New Roman" w:cs="Times New Roman"/>
                <w:sz w:val="18"/>
                <w:szCs w:val="18"/>
              </w:rPr>
              <w:t xml:space="preserve"> </w:t>
            </w:r>
            <w:proofErr w:type="spellStart"/>
            <w:r w:rsidRPr="0058408B">
              <w:rPr>
                <w:rFonts w:ascii="Times New Roman" w:hAnsi="Times New Roman" w:cs="Times New Roman"/>
                <w:sz w:val="18"/>
                <w:szCs w:val="18"/>
              </w:rPr>
              <w:t>informacija</w:t>
            </w:r>
            <w:proofErr w:type="spellEnd"/>
          </w:p>
        </w:tc>
      </w:tr>
    </w:tbl>
    <w:p w14:paraId="42CC6B64" w14:textId="77777777" w:rsidR="00301D49" w:rsidRPr="003A1DFF" w:rsidRDefault="00301D49" w:rsidP="00554B73">
      <w:pPr>
        <w:spacing w:after="0" w:line="240" w:lineRule="auto"/>
        <w:rPr>
          <w:rFonts w:ascii="Times New Roman" w:eastAsia="Calibri" w:hAnsi="Times New Roman" w:cs="Times New Roman"/>
          <w:sz w:val="24"/>
          <w:szCs w:val="24"/>
        </w:rPr>
      </w:pPr>
    </w:p>
    <w:p w14:paraId="67DF3C2A" w14:textId="77777777" w:rsidR="00554B73" w:rsidRPr="003A1DFF" w:rsidRDefault="00554B73" w:rsidP="00554B73">
      <w:pPr>
        <w:spacing w:after="0" w:line="240" w:lineRule="auto"/>
        <w:ind w:firstLine="708"/>
        <w:jc w:val="both"/>
        <w:rPr>
          <w:rFonts w:ascii="Times New Roman" w:eastAsia="Times New Roman" w:hAnsi="Times New Roman" w:cs="Times New Roman"/>
          <w:b/>
          <w:sz w:val="24"/>
          <w:szCs w:val="24"/>
          <w:u w:val="single"/>
        </w:rPr>
      </w:pPr>
      <w:r w:rsidRPr="003A1DFF">
        <w:rPr>
          <w:rFonts w:ascii="Times New Roman" w:eastAsia="Times New Roman" w:hAnsi="Times New Roman" w:cs="Times New Roman"/>
          <w:b/>
          <w:sz w:val="24"/>
          <w:szCs w:val="24"/>
          <w:u w:val="single"/>
        </w:rPr>
        <w:t>Podaci o plaći</w:t>
      </w:r>
    </w:p>
    <w:p w14:paraId="20889BE6" w14:textId="67CCF9B4" w:rsidR="002C6C6F" w:rsidRPr="007A7F47" w:rsidRDefault="00554B73" w:rsidP="00554B73">
      <w:pPr>
        <w:spacing w:after="0" w:line="240" w:lineRule="auto"/>
        <w:jc w:val="both"/>
        <w:rPr>
          <w:rFonts w:ascii="Times New Roman" w:hAnsi="Times New Roman" w:cs="Times New Roman"/>
          <w:sz w:val="24"/>
          <w:szCs w:val="24"/>
        </w:rPr>
      </w:pPr>
      <w:r w:rsidRPr="003A1DFF">
        <w:rPr>
          <w:rFonts w:ascii="Times New Roman" w:eastAsia="Times New Roman" w:hAnsi="Times New Roman" w:cs="Times New Roman"/>
          <w:sz w:val="24"/>
          <w:szCs w:val="24"/>
        </w:rPr>
        <w:tab/>
      </w:r>
      <w:r w:rsidR="002C6C6F" w:rsidRPr="003A1DFF">
        <w:rPr>
          <w:rFonts w:ascii="Times New Roman" w:hAnsi="Times New Roman" w:cs="Times New Roman"/>
          <w:sz w:val="24"/>
          <w:szCs w:val="24"/>
        </w:rPr>
        <w:t>Podaci o plaći radnog mjesta propisani su Odlukom o koeficijentima za obračun plaće službenika i namještenika u Jedinstvenom upravnom odjelu Općine Krapinske Toplice (Službeni glasnik K</w:t>
      </w:r>
      <w:r w:rsidR="009219D1">
        <w:rPr>
          <w:rFonts w:ascii="Times New Roman" w:hAnsi="Times New Roman" w:cs="Times New Roman"/>
          <w:sz w:val="24"/>
          <w:szCs w:val="24"/>
        </w:rPr>
        <w:t>rapinsko-zagorske županije</w:t>
      </w:r>
      <w:r w:rsidR="002C6C6F" w:rsidRPr="003A1DFF">
        <w:rPr>
          <w:rFonts w:ascii="Times New Roman" w:hAnsi="Times New Roman" w:cs="Times New Roman"/>
          <w:sz w:val="24"/>
          <w:szCs w:val="24"/>
        </w:rPr>
        <w:t xml:space="preserve"> br</w:t>
      </w:r>
      <w:r w:rsidR="00DF05C6">
        <w:rPr>
          <w:rFonts w:ascii="Times New Roman" w:hAnsi="Times New Roman" w:cs="Times New Roman"/>
          <w:sz w:val="24"/>
          <w:szCs w:val="24"/>
        </w:rPr>
        <w:t>oj</w:t>
      </w:r>
      <w:r w:rsidR="002C6C6F" w:rsidRPr="003A1DFF">
        <w:rPr>
          <w:rFonts w:ascii="Times New Roman" w:hAnsi="Times New Roman" w:cs="Times New Roman"/>
          <w:sz w:val="24"/>
          <w:szCs w:val="24"/>
        </w:rPr>
        <w:t xml:space="preserve"> </w:t>
      </w:r>
      <w:r w:rsidR="00DF05C6">
        <w:rPr>
          <w:rFonts w:ascii="Times New Roman" w:hAnsi="Times New Roman" w:cs="Times New Roman"/>
          <w:sz w:val="24"/>
          <w:szCs w:val="24"/>
        </w:rPr>
        <w:t>44/23</w:t>
      </w:r>
      <w:r w:rsidR="002C6C6F" w:rsidRPr="003A1DFF">
        <w:rPr>
          <w:rFonts w:ascii="Times New Roman" w:hAnsi="Times New Roman" w:cs="Times New Roman"/>
          <w:sz w:val="24"/>
          <w:szCs w:val="24"/>
        </w:rPr>
        <w:t xml:space="preserve">) i Odlukom o visini osnovice za obračun plaće službenika i namještenika (Službeni glasnik </w:t>
      </w:r>
      <w:r w:rsidR="009219D1" w:rsidRPr="003A1DFF">
        <w:rPr>
          <w:rFonts w:ascii="Times New Roman" w:hAnsi="Times New Roman" w:cs="Times New Roman"/>
          <w:sz w:val="24"/>
          <w:szCs w:val="24"/>
        </w:rPr>
        <w:t>K</w:t>
      </w:r>
      <w:r w:rsidR="009219D1">
        <w:rPr>
          <w:rFonts w:ascii="Times New Roman" w:hAnsi="Times New Roman" w:cs="Times New Roman"/>
          <w:sz w:val="24"/>
          <w:szCs w:val="24"/>
        </w:rPr>
        <w:t>rapinsko-zagorske županije</w:t>
      </w:r>
      <w:r w:rsidR="002C6C6F" w:rsidRPr="003A1DFF">
        <w:rPr>
          <w:rFonts w:ascii="Times New Roman" w:hAnsi="Times New Roman" w:cs="Times New Roman"/>
          <w:sz w:val="24"/>
          <w:szCs w:val="24"/>
        </w:rPr>
        <w:t xml:space="preserve"> br</w:t>
      </w:r>
      <w:r w:rsidR="00CA3EB3">
        <w:rPr>
          <w:rFonts w:ascii="Times New Roman" w:hAnsi="Times New Roman" w:cs="Times New Roman"/>
          <w:sz w:val="24"/>
          <w:szCs w:val="24"/>
        </w:rPr>
        <w:t>oj</w:t>
      </w:r>
      <w:r w:rsidR="002C6C6F" w:rsidRPr="003A1DFF">
        <w:rPr>
          <w:rFonts w:ascii="Times New Roman" w:hAnsi="Times New Roman" w:cs="Times New Roman"/>
          <w:sz w:val="24"/>
          <w:szCs w:val="24"/>
        </w:rPr>
        <w:t xml:space="preserve"> </w:t>
      </w:r>
      <w:r w:rsidR="009A3195">
        <w:rPr>
          <w:rFonts w:ascii="Times New Roman" w:hAnsi="Times New Roman" w:cs="Times New Roman"/>
          <w:sz w:val="24"/>
          <w:szCs w:val="24"/>
        </w:rPr>
        <w:t xml:space="preserve">44/22 i </w:t>
      </w:r>
      <w:r w:rsidR="00F66B9B">
        <w:rPr>
          <w:rFonts w:ascii="Times New Roman" w:hAnsi="Times New Roman" w:cs="Times New Roman"/>
          <w:sz w:val="24"/>
          <w:szCs w:val="24"/>
        </w:rPr>
        <w:t>51/22</w:t>
      </w:r>
      <w:r w:rsidR="002C6C6F" w:rsidRPr="003A1DFF">
        <w:rPr>
          <w:rFonts w:ascii="Times New Roman" w:hAnsi="Times New Roman" w:cs="Times New Roman"/>
          <w:sz w:val="24"/>
          <w:szCs w:val="24"/>
        </w:rPr>
        <w:t>).</w:t>
      </w:r>
      <w:r w:rsidR="00DF05C6">
        <w:rPr>
          <w:rFonts w:ascii="Times New Roman" w:hAnsi="Times New Roman" w:cs="Times New Roman"/>
          <w:sz w:val="24"/>
          <w:szCs w:val="24"/>
        </w:rPr>
        <w:t xml:space="preserve"> </w:t>
      </w:r>
      <w:r w:rsidR="002C6C6F" w:rsidRPr="003A1DFF">
        <w:rPr>
          <w:rFonts w:ascii="Times New Roman" w:hAnsi="Times New Roman" w:cs="Times New Roman"/>
          <w:sz w:val="24"/>
          <w:szCs w:val="24"/>
        </w:rPr>
        <w:t xml:space="preserve">Za poslove </w:t>
      </w:r>
      <w:r w:rsidR="0058408B">
        <w:rPr>
          <w:rFonts w:ascii="Times New Roman" w:hAnsi="Times New Roman" w:cs="Times New Roman"/>
          <w:sz w:val="24"/>
          <w:szCs w:val="24"/>
        </w:rPr>
        <w:t>viši stručni suradnik za financije</w:t>
      </w:r>
      <w:r w:rsidR="00F66B9B">
        <w:rPr>
          <w:rFonts w:ascii="Times New Roman" w:hAnsi="Times New Roman" w:cs="Times New Roman"/>
          <w:sz w:val="24"/>
          <w:szCs w:val="24"/>
        </w:rPr>
        <w:t xml:space="preserve"> </w:t>
      </w:r>
      <w:r w:rsidR="002C6C6F" w:rsidRPr="003A1DFF">
        <w:rPr>
          <w:rFonts w:ascii="Times New Roman" w:hAnsi="Times New Roman" w:cs="Times New Roman"/>
          <w:sz w:val="24"/>
          <w:szCs w:val="24"/>
        </w:rPr>
        <w:t>(radno mjesto I</w:t>
      </w:r>
      <w:r w:rsidR="00DF05C6">
        <w:rPr>
          <w:rFonts w:ascii="Times New Roman" w:hAnsi="Times New Roman" w:cs="Times New Roman"/>
          <w:sz w:val="24"/>
          <w:szCs w:val="24"/>
        </w:rPr>
        <w:t>I.</w:t>
      </w:r>
      <w:r w:rsidR="002C6C6F" w:rsidRPr="003A1DFF">
        <w:rPr>
          <w:rFonts w:ascii="Times New Roman" w:hAnsi="Times New Roman" w:cs="Times New Roman"/>
          <w:sz w:val="24"/>
          <w:szCs w:val="24"/>
        </w:rPr>
        <w:t xml:space="preserve"> kategorije, potkategorija: </w:t>
      </w:r>
      <w:r w:rsidR="0058408B">
        <w:rPr>
          <w:rFonts w:ascii="Times New Roman" w:hAnsi="Times New Roman" w:cs="Times New Roman"/>
          <w:sz w:val="24"/>
          <w:szCs w:val="24"/>
        </w:rPr>
        <w:t xml:space="preserve">viši </w:t>
      </w:r>
      <w:r w:rsidR="007A7F47">
        <w:rPr>
          <w:rFonts w:ascii="Times New Roman" w:hAnsi="Times New Roman" w:cs="Times New Roman"/>
          <w:sz w:val="24"/>
          <w:szCs w:val="24"/>
        </w:rPr>
        <w:t>stručni suradnik</w:t>
      </w:r>
      <w:r w:rsidR="002C6C6F" w:rsidRPr="003A1DFF">
        <w:rPr>
          <w:rFonts w:ascii="Times New Roman" w:hAnsi="Times New Roman" w:cs="Times New Roman"/>
          <w:sz w:val="24"/>
          <w:szCs w:val="24"/>
        </w:rPr>
        <w:t xml:space="preserve">, klasifikacijski rang: </w:t>
      </w:r>
      <w:r w:rsidR="0058408B">
        <w:rPr>
          <w:rFonts w:ascii="Times New Roman" w:hAnsi="Times New Roman" w:cs="Times New Roman"/>
          <w:sz w:val="24"/>
          <w:szCs w:val="24"/>
        </w:rPr>
        <w:t>6</w:t>
      </w:r>
      <w:r w:rsidR="002C6C6F" w:rsidRPr="003A1DFF">
        <w:rPr>
          <w:rFonts w:ascii="Times New Roman" w:hAnsi="Times New Roman" w:cs="Times New Roman"/>
          <w:sz w:val="24"/>
          <w:szCs w:val="24"/>
        </w:rPr>
        <w:t xml:space="preserve">) određen je koeficijent složenosti poslova </w:t>
      </w:r>
      <w:r w:rsidR="007A7F47">
        <w:rPr>
          <w:rFonts w:ascii="Times New Roman" w:hAnsi="Times New Roman" w:cs="Times New Roman"/>
          <w:sz w:val="24"/>
          <w:szCs w:val="24"/>
        </w:rPr>
        <w:t>3,</w:t>
      </w:r>
      <w:r w:rsidR="00E157B8">
        <w:rPr>
          <w:rFonts w:ascii="Times New Roman" w:hAnsi="Times New Roman" w:cs="Times New Roman"/>
          <w:sz w:val="24"/>
          <w:szCs w:val="24"/>
        </w:rPr>
        <w:t>3</w:t>
      </w:r>
      <w:r w:rsidR="007A7F47">
        <w:rPr>
          <w:rFonts w:ascii="Times New Roman" w:hAnsi="Times New Roman" w:cs="Times New Roman"/>
          <w:sz w:val="24"/>
          <w:szCs w:val="24"/>
        </w:rPr>
        <w:t>0</w:t>
      </w:r>
      <w:r w:rsidR="002C6C6F" w:rsidRPr="003A1DFF">
        <w:rPr>
          <w:rFonts w:ascii="Times New Roman" w:hAnsi="Times New Roman" w:cs="Times New Roman"/>
          <w:sz w:val="24"/>
          <w:szCs w:val="24"/>
        </w:rPr>
        <w:t xml:space="preserve"> i osnovica za obračun plaće u iznosu od 3.</w:t>
      </w:r>
      <w:r w:rsidR="00CA3EB3">
        <w:rPr>
          <w:rFonts w:ascii="Times New Roman" w:hAnsi="Times New Roman" w:cs="Times New Roman"/>
          <w:sz w:val="24"/>
          <w:szCs w:val="24"/>
        </w:rPr>
        <w:t>900</w:t>
      </w:r>
      <w:r w:rsidR="002C6C6F" w:rsidRPr="003A1DFF">
        <w:rPr>
          <w:rFonts w:ascii="Times New Roman" w:hAnsi="Times New Roman" w:cs="Times New Roman"/>
          <w:sz w:val="24"/>
          <w:szCs w:val="24"/>
        </w:rPr>
        <w:t>,00 kun</w:t>
      </w:r>
      <w:r w:rsidR="00E157B8">
        <w:rPr>
          <w:rFonts w:ascii="Times New Roman" w:hAnsi="Times New Roman" w:cs="Times New Roman"/>
          <w:sz w:val="24"/>
          <w:szCs w:val="24"/>
        </w:rPr>
        <w:t>a/</w:t>
      </w:r>
      <w:r w:rsidR="00CA3EB3">
        <w:rPr>
          <w:rFonts w:ascii="Times New Roman" w:hAnsi="Times New Roman" w:cs="Times New Roman"/>
          <w:sz w:val="24"/>
          <w:szCs w:val="24"/>
        </w:rPr>
        <w:t>517,62 EUR-a</w:t>
      </w:r>
      <w:r w:rsidR="002C6C6F" w:rsidRPr="003A1DFF">
        <w:rPr>
          <w:rFonts w:ascii="Times New Roman" w:hAnsi="Times New Roman" w:cs="Times New Roman"/>
          <w:sz w:val="24"/>
          <w:szCs w:val="24"/>
        </w:rPr>
        <w:t>. Plaću službenika čini umnožak osnovice za obračun plaće i koeficijenta složenosti poslova radnog mjesta uvećan za 0,5% za svaku navršenu godinu radnog staža.</w:t>
      </w:r>
    </w:p>
    <w:p w14:paraId="69FAE942" w14:textId="77777777" w:rsidR="00554B73" w:rsidRPr="003A1DFF" w:rsidRDefault="00554B73" w:rsidP="00554B73">
      <w:pPr>
        <w:spacing w:after="0" w:line="240" w:lineRule="auto"/>
        <w:jc w:val="both"/>
        <w:rPr>
          <w:rFonts w:ascii="Times New Roman" w:eastAsia="Calibri" w:hAnsi="Times New Roman" w:cs="Times New Roman"/>
          <w:sz w:val="24"/>
          <w:szCs w:val="24"/>
        </w:rPr>
      </w:pPr>
    </w:p>
    <w:p w14:paraId="59D38A87" w14:textId="77777777" w:rsidR="00554B73" w:rsidRPr="003A1DFF" w:rsidRDefault="00554B73" w:rsidP="00554B73">
      <w:pPr>
        <w:spacing w:after="0" w:line="240" w:lineRule="auto"/>
        <w:jc w:val="both"/>
        <w:rPr>
          <w:rFonts w:ascii="Times New Roman" w:hAnsi="Times New Roman" w:cs="Times New Roman"/>
          <w:b/>
          <w:sz w:val="24"/>
          <w:szCs w:val="24"/>
          <w:u w:val="single"/>
        </w:rPr>
      </w:pPr>
      <w:r w:rsidRPr="003A1DFF">
        <w:rPr>
          <w:rFonts w:ascii="Times New Roman" w:hAnsi="Times New Roman" w:cs="Times New Roman"/>
          <w:b/>
          <w:sz w:val="24"/>
          <w:szCs w:val="24"/>
          <w:u w:val="single"/>
        </w:rPr>
        <w:t>NAČIN OBAVLJANJA PRETHODNE PROVJERE ZNANJA I SPOSOBNOSTI</w:t>
      </w:r>
    </w:p>
    <w:p w14:paraId="2376390F" w14:textId="77777777" w:rsidR="00554B73" w:rsidRPr="003A1DFF" w:rsidRDefault="00554B73" w:rsidP="00554B73">
      <w:pPr>
        <w:spacing w:after="0" w:line="240" w:lineRule="auto"/>
        <w:jc w:val="both"/>
        <w:rPr>
          <w:rFonts w:ascii="Times New Roman" w:hAnsi="Times New Roman" w:cs="Times New Roman"/>
          <w:b/>
          <w:sz w:val="24"/>
          <w:szCs w:val="24"/>
          <w:u w:val="single"/>
        </w:rPr>
      </w:pPr>
    </w:p>
    <w:p w14:paraId="0977AA07" w14:textId="280146DB" w:rsidR="00554B73" w:rsidRPr="003A1DFF" w:rsidRDefault="00554B73" w:rsidP="00554B73">
      <w:pPr>
        <w:spacing w:after="0" w:line="240" w:lineRule="auto"/>
        <w:ind w:firstLine="708"/>
        <w:jc w:val="both"/>
        <w:rPr>
          <w:rFonts w:ascii="Times New Roman" w:hAnsi="Times New Roman" w:cs="Times New Roman"/>
          <w:b/>
          <w:sz w:val="24"/>
          <w:szCs w:val="24"/>
        </w:rPr>
      </w:pPr>
      <w:r w:rsidRPr="003A1DFF">
        <w:rPr>
          <w:rFonts w:ascii="Times New Roman" w:hAnsi="Times New Roman" w:cs="Times New Roman"/>
          <w:sz w:val="24"/>
          <w:szCs w:val="24"/>
        </w:rPr>
        <w:t xml:space="preserve">Prethodna provjera znanja i sposobnosti obavlja se </w:t>
      </w:r>
      <w:r w:rsidRPr="003A1DFF">
        <w:rPr>
          <w:rFonts w:ascii="Times New Roman" w:hAnsi="Times New Roman" w:cs="Times New Roman"/>
          <w:b/>
          <w:sz w:val="24"/>
          <w:szCs w:val="24"/>
        </w:rPr>
        <w:t>putem pisanog testiranja i intervjua.</w:t>
      </w:r>
    </w:p>
    <w:p w14:paraId="4EC27D26" w14:textId="77777777" w:rsidR="00554B73" w:rsidRPr="003A1DFF" w:rsidRDefault="00554B73" w:rsidP="00554B73">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sz w:val="24"/>
          <w:szCs w:val="24"/>
        </w:rPr>
        <w:t>Prethodnoj provjeri znanja i sposobnosti mogu pristupiti samo kandidati koji ispunjavaju formalne uvjete iz natječaja.</w:t>
      </w:r>
    </w:p>
    <w:p w14:paraId="1647F3E6" w14:textId="77777777" w:rsidR="00554B73" w:rsidRPr="003A1DFF" w:rsidRDefault="00554B73" w:rsidP="00554B73">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sz w:val="24"/>
          <w:szCs w:val="24"/>
        </w:rPr>
        <w:t>Kandidati koji ne ispunjavaju formalne uvjete iz natječaja obavijestit će se o tome pisanim putem.</w:t>
      </w:r>
    </w:p>
    <w:p w14:paraId="616470E8" w14:textId="77777777" w:rsidR="00554B73" w:rsidRPr="003A1DFF" w:rsidRDefault="00554B73" w:rsidP="00554B73">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sz w:val="24"/>
          <w:szCs w:val="24"/>
        </w:rPr>
        <w:t xml:space="preserve">Za svaki dio provjere znanja i sposobnosti kandidatima se dodjeljuje određeni broj bodova od 1 do 10. </w:t>
      </w:r>
    </w:p>
    <w:p w14:paraId="654C5084" w14:textId="5820D21C" w:rsidR="00554B73" w:rsidRPr="003A1DFF" w:rsidRDefault="00554B73" w:rsidP="00554B73">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sz w:val="24"/>
          <w:szCs w:val="24"/>
        </w:rPr>
        <w:t xml:space="preserve">Smatra se da je kandidat položio ako je za svaki dio provjere znanja i sposobnosti (pisano testiranje i </w:t>
      </w:r>
      <w:r w:rsidR="00B0351C" w:rsidRPr="003A1DFF">
        <w:rPr>
          <w:rFonts w:ascii="Times New Roman" w:hAnsi="Times New Roman" w:cs="Times New Roman"/>
          <w:sz w:val="24"/>
          <w:szCs w:val="24"/>
        </w:rPr>
        <w:t>intervju</w:t>
      </w:r>
      <w:r w:rsidRPr="003A1DFF">
        <w:rPr>
          <w:rFonts w:ascii="Times New Roman" w:hAnsi="Times New Roman" w:cs="Times New Roman"/>
          <w:sz w:val="24"/>
          <w:szCs w:val="24"/>
        </w:rPr>
        <w:t xml:space="preserve">) ostvario najmanje 50% ukupnog broja bodova. </w:t>
      </w:r>
    </w:p>
    <w:p w14:paraId="3BB9C8CC" w14:textId="77777777" w:rsidR="00554B73" w:rsidRPr="003A1DFF" w:rsidRDefault="00554B73" w:rsidP="00554B73">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sz w:val="24"/>
          <w:szCs w:val="24"/>
        </w:rPr>
        <w:lastRenderedPageBreak/>
        <w:t xml:space="preserve">Za vrijeme provjere znanja i sposobnosti </w:t>
      </w:r>
      <w:r w:rsidRPr="003A1DFF">
        <w:rPr>
          <w:rFonts w:ascii="Times New Roman" w:hAnsi="Times New Roman" w:cs="Times New Roman"/>
          <w:b/>
          <w:sz w:val="24"/>
          <w:szCs w:val="24"/>
        </w:rPr>
        <w:t>nije dopušteno</w:t>
      </w:r>
      <w:r w:rsidRPr="003A1DFF">
        <w:rPr>
          <w:rFonts w:ascii="Times New Roman" w:hAnsi="Times New Roman" w:cs="Times New Roman"/>
          <w:sz w:val="24"/>
          <w:szCs w:val="24"/>
        </w:rPr>
        <w:t>:</w:t>
      </w:r>
    </w:p>
    <w:p w14:paraId="615902B7" w14:textId="6AE0D3A0" w:rsidR="00554B73" w:rsidRPr="003A1DFF" w:rsidRDefault="00554B73" w:rsidP="00593E13">
      <w:pPr>
        <w:pStyle w:val="Odlomakpopisa"/>
        <w:numPr>
          <w:ilvl w:val="0"/>
          <w:numId w:val="15"/>
        </w:num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koristiti se bilo kakvom literaturom odnosno bilješkama</w:t>
      </w:r>
    </w:p>
    <w:p w14:paraId="2ECA00B2" w14:textId="4E239770" w:rsidR="00554B73" w:rsidRPr="003A1DFF" w:rsidRDefault="00554B73" w:rsidP="00593E13">
      <w:pPr>
        <w:pStyle w:val="Odlomakpopisa"/>
        <w:numPr>
          <w:ilvl w:val="0"/>
          <w:numId w:val="15"/>
        </w:num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koristiti mobitel ili druga komunikacijska sredstva</w:t>
      </w:r>
    </w:p>
    <w:p w14:paraId="16897AD1" w14:textId="46757655" w:rsidR="00554B73" w:rsidRPr="003A1DFF" w:rsidRDefault="00554B73" w:rsidP="00593E13">
      <w:pPr>
        <w:pStyle w:val="Odlomakpopisa"/>
        <w:numPr>
          <w:ilvl w:val="0"/>
          <w:numId w:val="15"/>
        </w:num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napuštati prostoriju u kojoj se provjera odvija</w:t>
      </w:r>
    </w:p>
    <w:p w14:paraId="333968B6" w14:textId="23498222" w:rsidR="00554B73" w:rsidRPr="003A1DFF" w:rsidRDefault="00554B73" w:rsidP="00593E13">
      <w:pPr>
        <w:pStyle w:val="Odlomakpopisa"/>
        <w:numPr>
          <w:ilvl w:val="0"/>
          <w:numId w:val="15"/>
        </w:num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razgovarati s ostalim kandidatima,</w:t>
      </w:r>
    </w:p>
    <w:p w14:paraId="3C72DE37" w14:textId="5612115E" w:rsidR="00554B73" w:rsidRPr="003A1DFF" w:rsidRDefault="00554B73" w:rsidP="00593E13">
      <w:pPr>
        <w:pStyle w:val="Odlomakpopisa"/>
        <w:numPr>
          <w:ilvl w:val="0"/>
          <w:numId w:val="15"/>
        </w:num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niti na bilo koji drugi način remetiti koncentraciju kandidata.</w:t>
      </w:r>
    </w:p>
    <w:p w14:paraId="1DC3C47E" w14:textId="77777777" w:rsidR="00554B73" w:rsidRPr="003A1DFF" w:rsidRDefault="00554B73" w:rsidP="00554B73">
      <w:pPr>
        <w:spacing w:after="0" w:line="240" w:lineRule="auto"/>
        <w:ind w:firstLine="360"/>
        <w:jc w:val="both"/>
        <w:rPr>
          <w:rFonts w:ascii="Times New Roman" w:hAnsi="Times New Roman" w:cs="Times New Roman"/>
          <w:sz w:val="24"/>
          <w:szCs w:val="24"/>
        </w:rPr>
      </w:pPr>
      <w:r w:rsidRPr="003A1DFF">
        <w:rPr>
          <w:rFonts w:ascii="Times New Roman" w:hAnsi="Times New Roman" w:cs="Times New Roman"/>
          <w:b/>
          <w:sz w:val="24"/>
          <w:szCs w:val="24"/>
        </w:rPr>
        <w:t xml:space="preserve">      </w:t>
      </w:r>
      <w:r w:rsidRPr="003A1DFF">
        <w:rPr>
          <w:rFonts w:ascii="Times New Roman" w:hAnsi="Times New Roman" w:cs="Times New Roman"/>
          <w:sz w:val="24"/>
          <w:szCs w:val="24"/>
        </w:rPr>
        <w:t>Kandidati koji će se ponašati neprimjereno ili će prekršiti jedno od gore navedenih pravila biti će udaljeni s testiranja, a njihov rezultat i rad Povjerenstvo neće bodovati.</w:t>
      </w:r>
    </w:p>
    <w:p w14:paraId="7A55C773" w14:textId="77777777" w:rsidR="00554B73" w:rsidRPr="003A1DFF" w:rsidRDefault="00554B73" w:rsidP="00554B73">
      <w:pPr>
        <w:spacing w:after="0" w:line="240" w:lineRule="auto"/>
        <w:jc w:val="both"/>
        <w:rPr>
          <w:rFonts w:ascii="Times New Roman" w:hAnsi="Times New Roman" w:cs="Times New Roman"/>
          <w:sz w:val="24"/>
          <w:szCs w:val="24"/>
        </w:rPr>
      </w:pPr>
    </w:p>
    <w:p w14:paraId="47D17107" w14:textId="77777777" w:rsidR="00554B73" w:rsidRPr="003A1DFF" w:rsidRDefault="00554B73" w:rsidP="00554B73">
      <w:pPr>
        <w:spacing w:after="0" w:line="240" w:lineRule="auto"/>
        <w:ind w:left="360" w:firstLine="348"/>
        <w:jc w:val="both"/>
        <w:rPr>
          <w:rFonts w:ascii="Times New Roman" w:hAnsi="Times New Roman" w:cs="Times New Roman"/>
          <w:b/>
          <w:sz w:val="24"/>
          <w:szCs w:val="24"/>
          <w:u w:val="single"/>
        </w:rPr>
      </w:pPr>
      <w:r w:rsidRPr="003A1DFF">
        <w:rPr>
          <w:rFonts w:ascii="Times New Roman" w:hAnsi="Times New Roman" w:cs="Times New Roman"/>
          <w:b/>
          <w:sz w:val="24"/>
          <w:szCs w:val="24"/>
          <w:u w:val="single"/>
        </w:rPr>
        <w:t>Pisano testiranje</w:t>
      </w:r>
    </w:p>
    <w:p w14:paraId="48E9E2E6" w14:textId="4BFB81B7" w:rsidR="00554B73" w:rsidRPr="003A1DFF" w:rsidRDefault="00554B73" w:rsidP="00554B73">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sz w:val="24"/>
          <w:szCs w:val="24"/>
        </w:rPr>
        <w:t>Po dolasku na provjeru znanja</w:t>
      </w:r>
      <w:r w:rsidR="00A64F20" w:rsidRPr="003A1DFF">
        <w:rPr>
          <w:rFonts w:ascii="Times New Roman" w:hAnsi="Times New Roman" w:cs="Times New Roman"/>
          <w:sz w:val="24"/>
          <w:szCs w:val="24"/>
        </w:rPr>
        <w:t xml:space="preserve"> </w:t>
      </w:r>
      <w:r w:rsidRPr="003A1DFF">
        <w:rPr>
          <w:rFonts w:ascii="Times New Roman" w:hAnsi="Times New Roman" w:cs="Times New Roman"/>
          <w:sz w:val="24"/>
          <w:szCs w:val="24"/>
        </w:rPr>
        <w:t>od kandidata će biti zatraženo predočavanje odgovarajuće identifikacijske isprave radi utvrđivanja identiteta (osobna iskaznica, vozačka dozvola, putovnica). Kandidati koji ne mogu dokazati identitet neće moći pristupiti testiranju. Za kandidata koji ne pristupi testiranju smatrat će se da je povukao prijavu na natječaj</w:t>
      </w:r>
      <w:r w:rsidR="00AE33C8" w:rsidRPr="003A1DFF">
        <w:rPr>
          <w:rFonts w:ascii="Times New Roman" w:hAnsi="Times New Roman" w:cs="Times New Roman"/>
          <w:sz w:val="24"/>
          <w:szCs w:val="24"/>
        </w:rPr>
        <w:t>.</w:t>
      </w:r>
    </w:p>
    <w:p w14:paraId="4FB264B9" w14:textId="7967F537" w:rsidR="00554B73" w:rsidRPr="003269C5" w:rsidRDefault="00554B73" w:rsidP="00554B73">
      <w:pPr>
        <w:spacing w:after="0" w:line="240" w:lineRule="auto"/>
        <w:ind w:firstLine="708"/>
        <w:jc w:val="both"/>
        <w:rPr>
          <w:rFonts w:ascii="Times New Roman" w:hAnsi="Times New Roman" w:cs="Times New Roman"/>
          <w:sz w:val="24"/>
          <w:szCs w:val="24"/>
        </w:rPr>
      </w:pPr>
      <w:r w:rsidRPr="003269C5">
        <w:rPr>
          <w:rFonts w:ascii="Times New Roman" w:hAnsi="Times New Roman" w:cs="Times New Roman"/>
          <w:sz w:val="24"/>
          <w:szCs w:val="24"/>
        </w:rPr>
        <w:t xml:space="preserve">Po utvrđivanju identiteta kandidatima će biti podijeljena pitanja za provjeru znanja. Pisano testiranje </w:t>
      </w:r>
      <w:r w:rsidR="007239ED" w:rsidRPr="003269C5">
        <w:rPr>
          <w:rFonts w:ascii="Times New Roman" w:hAnsi="Times New Roman" w:cs="Times New Roman"/>
          <w:sz w:val="24"/>
          <w:szCs w:val="24"/>
        </w:rPr>
        <w:t>obavit</w:t>
      </w:r>
      <w:r w:rsidRPr="003269C5">
        <w:rPr>
          <w:rFonts w:ascii="Times New Roman" w:hAnsi="Times New Roman" w:cs="Times New Roman"/>
          <w:sz w:val="24"/>
          <w:szCs w:val="24"/>
        </w:rPr>
        <w:t xml:space="preserve"> će se na način da</w:t>
      </w:r>
      <w:r w:rsidR="007239ED" w:rsidRPr="003269C5">
        <w:rPr>
          <w:rFonts w:ascii="Times New Roman" w:hAnsi="Times New Roman" w:cs="Times New Roman"/>
          <w:sz w:val="24"/>
          <w:szCs w:val="24"/>
        </w:rPr>
        <w:t xml:space="preserve"> će</w:t>
      </w:r>
      <w:r w:rsidRPr="003269C5">
        <w:rPr>
          <w:rFonts w:ascii="Times New Roman" w:hAnsi="Times New Roman" w:cs="Times New Roman"/>
          <w:sz w:val="24"/>
          <w:szCs w:val="24"/>
        </w:rPr>
        <w:t xml:space="preserve"> kandidati istovremeno pisati</w:t>
      </w:r>
      <w:r w:rsidR="007239ED" w:rsidRPr="003269C5">
        <w:rPr>
          <w:rFonts w:ascii="Times New Roman" w:hAnsi="Times New Roman" w:cs="Times New Roman"/>
          <w:sz w:val="24"/>
          <w:szCs w:val="24"/>
        </w:rPr>
        <w:t xml:space="preserve"> ispit</w:t>
      </w:r>
      <w:r w:rsidRPr="003269C5">
        <w:rPr>
          <w:rFonts w:ascii="Times New Roman" w:hAnsi="Times New Roman" w:cs="Times New Roman"/>
          <w:sz w:val="24"/>
          <w:szCs w:val="24"/>
        </w:rPr>
        <w:t xml:space="preserve"> pred Povjerenstvom pisani test od </w:t>
      </w:r>
      <w:r w:rsidR="007C476D" w:rsidRPr="003269C5">
        <w:rPr>
          <w:rFonts w:ascii="Times New Roman" w:hAnsi="Times New Roman" w:cs="Times New Roman"/>
          <w:sz w:val="24"/>
          <w:szCs w:val="24"/>
        </w:rPr>
        <w:t>1</w:t>
      </w:r>
      <w:r w:rsidRPr="003269C5">
        <w:rPr>
          <w:rFonts w:ascii="Times New Roman" w:hAnsi="Times New Roman" w:cs="Times New Roman"/>
          <w:sz w:val="24"/>
          <w:szCs w:val="24"/>
        </w:rPr>
        <w:t xml:space="preserve">0 pitanja. Pisano testiranje traje maksimalno </w:t>
      </w:r>
      <w:r w:rsidR="00017AD9" w:rsidRPr="003269C5">
        <w:rPr>
          <w:rFonts w:ascii="Times New Roman" w:hAnsi="Times New Roman" w:cs="Times New Roman"/>
          <w:sz w:val="24"/>
          <w:szCs w:val="24"/>
        </w:rPr>
        <w:t>4</w:t>
      </w:r>
      <w:r w:rsidR="00485981" w:rsidRPr="003269C5">
        <w:rPr>
          <w:rFonts w:ascii="Times New Roman" w:hAnsi="Times New Roman" w:cs="Times New Roman"/>
          <w:sz w:val="24"/>
          <w:szCs w:val="24"/>
        </w:rPr>
        <w:t>5</w:t>
      </w:r>
      <w:r w:rsidRPr="003269C5">
        <w:rPr>
          <w:rFonts w:ascii="Times New Roman" w:hAnsi="Times New Roman" w:cs="Times New Roman"/>
          <w:sz w:val="24"/>
          <w:szCs w:val="24"/>
        </w:rPr>
        <w:t xml:space="preserve"> minuta.</w:t>
      </w:r>
    </w:p>
    <w:p w14:paraId="269530D8" w14:textId="2437421B" w:rsidR="003269C5" w:rsidRPr="003269C5" w:rsidRDefault="00554B73" w:rsidP="003269C5">
      <w:pPr>
        <w:spacing w:after="0" w:line="240" w:lineRule="auto"/>
        <w:ind w:firstLine="708"/>
        <w:jc w:val="both"/>
        <w:rPr>
          <w:rFonts w:ascii="Times New Roman" w:hAnsi="Times New Roman" w:cs="Times New Roman"/>
          <w:sz w:val="24"/>
          <w:szCs w:val="24"/>
        </w:rPr>
      </w:pPr>
      <w:r w:rsidRPr="003269C5">
        <w:rPr>
          <w:rFonts w:ascii="Times New Roman" w:hAnsi="Times New Roman" w:cs="Times New Roman"/>
          <w:sz w:val="24"/>
          <w:szCs w:val="24"/>
        </w:rPr>
        <w:t xml:space="preserve">Svaki točan odgovor na svako pojedino pitanje donosi </w:t>
      </w:r>
      <w:r w:rsidR="007C476D" w:rsidRPr="003269C5">
        <w:rPr>
          <w:rFonts w:ascii="Times New Roman" w:hAnsi="Times New Roman" w:cs="Times New Roman"/>
          <w:sz w:val="24"/>
          <w:szCs w:val="24"/>
        </w:rPr>
        <w:t>1</w:t>
      </w:r>
      <w:r w:rsidRPr="003269C5">
        <w:rPr>
          <w:rFonts w:ascii="Times New Roman" w:hAnsi="Times New Roman" w:cs="Times New Roman"/>
          <w:sz w:val="24"/>
          <w:szCs w:val="24"/>
        </w:rPr>
        <w:t xml:space="preserve"> bod. </w:t>
      </w:r>
    </w:p>
    <w:p w14:paraId="20A9DEFB" w14:textId="48F36FCD" w:rsidR="00554B73" w:rsidRPr="003A1DFF" w:rsidRDefault="00554B73" w:rsidP="00FE159F">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sz w:val="24"/>
          <w:szCs w:val="24"/>
        </w:rPr>
        <w:t>O rezultatima pisanog testiranja svaki će kandidat biti posebno obavješten.</w:t>
      </w:r>
    </w:p>
    <w:p w14:paraId="434EF87E" w14:textId="77777777" w:rsidR="0024700C" w:rsidRDefault="0024700C" w:rsidP="00554B73">
      <w:pPr>
        <w:spacing w:after="0" w:line="240" w:lineRule="auto"/>
        <w:ind w:firstLine="708"/>
        <w:jc w:val="both"/>
        <w:rPr>
          <w:rFonts w:ascii="Times New Roman" w:hAnsi="Times New Roman" w:cs="Times New Roman"/>
          <w:b/>
          <w:sz w:val="24"/>
          <w:szCs w:val="24"/>
          <w:u w:val="single"/>
        </w:rPr>
      </w:pPr>
    </w:p>
    <w:p w14:paraId="2FDBF503" w14:textId="595DC184" w:rsidR="00554B73" w:rsidRPr="003A1DFF" w:rsidRDefault="00554B73" w:rsidP="00554B73">
      <w:pPr>
        <w:spacing w:after="0" w:line="240" w:lineRule="auto"/>
        <w:ind w:firstLine="708"/>
        <w:jc w:val="both"/>
        <w:rPr>
          <w:rFonts w:ascii="Times New Roman" w:hAnsi="Times New Roman" w:cs="Times New Roman"/>
          <w:b/>
          <w:sz w:val="24"/>
          <w:szCs w:val="24"/>
          <w:u w:val="single"/>
        </w:rPr>
      </w:pPr>
      <w:r w:rsidRPr="003A1DFF">
        <w:rPr>
          <w:rFonts w:ascii="Times New Roman" w:hAnsi="Times New Roman" w:cs="Times New Roman"/>
          <w:b/>
          <w:sz w:val="24"/>
          <w:szCs w:val="24"/>
          <w:u w:val="single"/>
        </w:rPr>
        <w:t>Intervju</w:t>
      </w:r>
    </w:p>
    <w:p w14:paraId="245345EA" w14:textId="089E766A" w:rsidR="00554B73" w:rsidRPr="003A1DFF" w:rsidRDefault="00554B73" w:rsidP="00554B73">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sz w:val="24"/>
          <w:szCs w:val="24"/>
        </w:rPr>
        <w:t>Intervju se provodi samo s kandidatima koji su ostvarili najmanje 50% ukupnog broja bodova na pisanom testiranju</w:t>
      </w:r>
      <w:r w:rsidR="00B0351C" w:rsidRPr="003A1DFF">
        <w:rPr>
          <w:rFonts w:ascii="Times New Roman" w:hAnsi="Times New Roman" w:cs="Times New Roman"/>
          <w:sz w:val="24"/>
          <w:szCs w:val="24"/>
        </w:rPr>
        <w:t>,</w:t>
      </w:r>
      <w:r w:rsidRPr="003A1DFF">
        <w:rPr>
          <w:rFonts w:ascii="Times New Roman" w:hAnsi="Times New Roman" w:cs="Times New Roman"/>
          <w:sz w:val="24"/>
          <w:szCs w:val="24"/>
        </w:rPr>
        <w:t xml:space="preserve"> isti dan, nakon ispravka provjere </w:t>
      </w:r>
      <w:r w:rsidR="00B0351C" w:rsidRPr="003A1DFF">
        <w:rPr>
          <w:rFonts w:ascii="Times New Roman" w:hAnsi="Times New Roman" w:cs="Times New Roman"/>
          <w:sz w:val="24"/>
          <w:szCs w:val="24"/>
        </w:rPr>
        <w:t>pisanog testiranja</w:t>
      </w:r>
      <w:r w:rsidRPr="003A1DFF">
        <w:rPr>
          <w:rFonts w:ascii="Times New Roman" w:hAnsi="Times New Roman" w:cs="Times New Roman"/>
          <w:sz w:val="24"/>
          <w:szCs w:val="24"/>
        </w:rPr>
        <w:t>.</w:t>
      </w:r>
    </w:p>
    <w:p w14:paraId="29ADE2F9" w14:textId="77777777" w:rsidR="00554B73" w:rsidRPr="003A1DFF" w:rsidRDefault="00554B73" w:rsidP="00554B73">
      <w:p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ab/>
        <w:t>Intervju se provodi osobnim razgovorom Povjerenstva za provedbu natječaja sa svakim pojedinim kandidatom ponaosob.</w:t>
      </w:r>
    </w:p>
    <w:p w14:paraId="0EE93072" w14:textId="07A4CA2E" w:rsidR="00554B73" w:rsidRPr="003A1DFF" w:rsidRDefault="00554B73" w:rsidP="00554B73">
      <w:p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ab/>
        <w:t>Povjerenstvo kroz razgovor s kandidatima utvrđuje: komunikativnost,</w:t>
      </w:r>
      <w:r w:rsidR="00593E13" w:rsidRPr="003A1DFF">
        <w:rPr>
          <w:rFonts w:ascii="Times New Roman" w:hAnsi="Times New Roman" w:cs="Times New Roman"/>
          <w:sz w:val="24"/>
          <w:szCs w:val="24"/>
        </w:rPr>
        <w:t xml:space="preserve"> </w:t>
      </w:r>
      <w:r w:rsidRPr="003A1DFF">
        <w:rPr>
          <w:rFonts w:ascii="Times New Roman" w:hAnsi="Times New Roman" w:cs="Times New Roman"/>
          <w:sz w:val="24"/>
          <w:szCs w:val="24"/>
        </w:rPr>
        <w:t>snalažljivost, kreativnost, profesionalne ciljeve i motivaciju za rad u Općini Krapinske Toplice. Rezultati intervjua boduju se od 1 do 10 bodova.</w:t>
      </w:r>
    </w:p>
    <w:p w14:paraId="22F42B8E" w14:textId="77777777" w:rsidR="00554B73" w:rsidRPr="003A1DFF" w:rsidRDefault="00554B73" w:rsidP="00554B73">
      <w:pPr>
        <w:spacing w:after="0" w:line="240" w:lineRule="auto"/>
        <w:ind w:firstLine="360"/>
        <w:jc w:val="both"/>
        <w:rPr>
          <w:rFonts w:ascii="Times New Roman" w:hAnsi="Times New Roman" w:cs="Times New Roman"/>
          <w:sz w:val="24"/>
          <w:szCs w:val="24"/>
        </w:rPr>
      </w:pPr>
    </w:p>
    <w:p w14:paraId="0C37AB86" w14:textId="77777777" w:rsidR="00554B73" w:rsidRPr="003A1DFF" w:rsidRDefault="00554B73" w:rsidP="00554B73">
      <w:pPr>
        <w:spacing w:after="0" w:line="240" w:lineRule="auto"/>
        <w:ind w:firstLine="708"/>
        <w:jc w:val="both"/>
        <w:rPr>
          <w:rFonts w:ascii="Times New Roman" w:hAnsi="Times New Roman" w:cs="Times New Roman"/>
          <w:b/>
          <w:sz w:val="24"/>
          <w:szCs w:val="24"/>
          <w:u w:val="single"/>
        </w:rPr>
      </w:pPr>
      <w:r w:rsidRPr="003A1DFF">
        <w:rPr>
          <w:rFonts w:ascii="Times New Roman" w:hAnsi="Times New Roman" w:cs="Times New Roman"/>
          <w:b/>
          <w:sz w:val="24"/>
          <w:szCs w:val="24"/>
          <w:u w:val="single"/>
        </w:rPr>
        <w:t>Rang lista</w:t>
      </w:r>
    </w:p>
    <w:p w14:paraId="4EBBEB5A" w14:textId="1BD17200" w:rsidR="00554B73" w:rsidRPr="003A1DFF" w:rsidRDefault="00554B73" w:rsidP="00554B73">
      <w:p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ab/>
        <w:t>Nakon prethodne provjere znanja i sposobnosti kandidata, Povjerenstvo za provedbu natječaja utvrđuje rang</w:t>
      </w:r>
      <w:r w:rsidR="00593E13" w:rsidRPr="003A1DFF">
        <w:rPr>
          <w:rFonts w:ascii="Times New Roman" w:hAnsi="Times New Roman" w:cs="Times New Roman"/>
          <w:sz w:val="24"/>
          <w:szCs w:val="24"/>
        </w:rPr>
        <w:t xml:space="preserve"> </w:t>
      </w:r>
      <w:r w:rsidRPr="003A1DFF">
        <w:rPr>
          <w:rFonts w:ascii="Times New Roman" w:hAnsi="Times New Roman" w:cs="Times New Roman"/>
          <w:sz w:val="24"/>
          <w:szCs w:val="24"/>
        </w:rPr>
        <w:t>-</w:t>
      </w:r>
      <w:r w:rsidR="00593E13" w:rsidRPr="003A1DFF">
        <w:rPr>
          <w:rFonts w:ascii="Times New Roman" w:hAnsi="Times New Roman" w:cs="Times New Roman"/>
          <w:sz w:val="24"/>
          <w:szCs w:val="24"/>
        </w:rPr>
        <w:t xml:space="preserve"> </w:t>
      </w:r>
      <w:r w:rsidRPr="003A1DFF">
        <w:rPr>
          <w:rFonts w:ascii="Times New Roman" w:hAnsi="Times New Roman" w:cs="Times New Roman"/>
          <w:sz w:val="24"/>
          <w:szCs w:val="24"/>
        </w:rPr>
        <w:t>listu kandidata prema ukupnom broju ostvarenih bodova na pisanom testiranj</w:t>
      </w:r>
      <w:r w:rsidR="00706FD9" w:rsidRPr="003A1DFF">
        <w:rPr>
          <w:rFonts w:ascii="Times New Roman" w:hAnsi="Times New Roman" w:cs="Times New Roman"/>
          <w:sz w:val="24"/>
          <w:szCs w:val="24"/>
        </w:rPr>
        <w:t>u</w:t>
      </w:r>
      <w:r w:rsidRPr="003A1DFF">
        <w:rPr>
          <w:rFonts w:ascii="Times New Roman" w:hAnsi="Times New Roman" w:cs="Times New Roman"/>
          <w:sz w:val="24"/>
          <w:szCs w:val="24"/>
        </w:rPr>
        <w:t xml:space="preserve"> i intervjuu. </w:t>
      </w:r>
    </w:p>
    <w:p w14:paraId="1A40B3F7" w14:textId="77777777" w:rsidR="00554B73" w:rsidRPr="003A1DFF" w:rsidRDefault="00554B73" w:rsidP="00554B73">
      <w:p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ab/>
        <w:t>Povjerenstvo dostavlja pročelniku Jedinstvenog upravnog odjela Izvješće o provedenom postupku kojeg potpisuju svi članovi Povjerenstva.</w:t>
      </w:r>
    </w:p>
    <w:p w14:paraId="3F44BD28" w14:textId="1D6E88FC" w:rsidR="00554B73" w:rsidRPr="003A1DFF" w:rsidRDefault="00554B73" w:rsidP="00554B73">
      <w:p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ab/>
        <w:t>Pročelnik Jedinstvenog upravnog odjela donosi rješenje o prijmu u službu izabranog kandidata, koje će biti dostavljeno svim kandidatima prijavljenim na natječaj.</w:t>
      </w:r>
    </w:p>
    <w:p w14:paraId="4B198ABC" w14:textId="77777777" w:rsidR="00554B73" w:rsidRPr="003A1DFF" w:rsidRDefault="00554B73" w:rsidP="00554B73">
      <w:pPr>
        <w:spacing w:after="0" w:line="240" w:lineRule="auto"/>
        <w:ind w:firstLine="708"/>
        <w:jc w:val="both"/>
        <w:rPr>
          <w:rFonts w:ascii="Times New Roman" w:hAnsi="Times New Roman" w:cs="Times New Roman"/>
          <w:sz w:val="24"/>
          <w:szCs w:val="24"/>
        </w:rPr>
      </w:pPr>
      <w:r w:rsidRPr="003A1DFF">
        <w:rPr>
          <w:rFonts w:ascii="Times New Roman" w:hAnsi="Times New Roman" w:cs="Times New Roman"/>
          <w:b/>
          <w:sz w:val="24"/>
          <w:szCs w:val="24"/>
        </w:rPr>
        <w:t>Kandidat koji bude izabran dužan je priložiti i uvjerenje o zdravstvenoj sposobnosti, prije donošenja rješenje o prijmu u službu</w:t>
      </w:r>
      <w:r w:rsidRPr="003A1DFF">
        <w:rPr>
          <w:rFonts w:ascii="Times New Roman" w:hAnsi="Times New Roman" w:cs="Times New Roman"/>
          <w:sz w:val="24"/>
          <w:szCs w:val="24"/>
        </w:rPr>
        <w:t>.</w:t>
      </w:r>
    </w:p>
    <w:p w14:paraId="2DEC3B05" w14:textId="2408C0EC" w:rsidR="00554B73" w:rsidRPr="003A1DFF" w:rsidRDefault="00554B73" w:rsidP="00554B73">
      <w:pPr>
        <w:spacing w:after="0" w:line="240" w:lineRule="auto"/>
        <w:jc w:val="both"/>
        <w:rPr>
          <w:rFonts w:ascii="Times New Roman" w:hAnsi="Times New Roman" w:cs="Times New Roman"/>
          <w:sz w:val="24"/>
          <w:szCs w:val="24"/>
        </w:rPr>
      </w:pPr>
      <w:r w:rsidRPr="003A1DFF">
        <w:rPr>
          <w:rFonts w:ascii="Times New Roman" w:hAnsi="Times New Roman" w:cs="Times New Roman"/>
          <w:sz w:val="24"/>
          <w:szCs w:val="24"/>
        </w:rPr>
        <w:tab/>
        <w:t>Kandidat koji nije zadovoljan rješenjem o prijmu u službu izabranog kandidata ima pravo podnijeti žalbu u roku od 15 dana od dana dostave rješenja. Žalba se podnosi</w:t>
      </w:r>
      <w:r w:rsidR="00F66B9B">
        <w:rPr>
          <w:rFonts w:ascii="Times New Roman" w:hAnsi="Times New Roman" w:cs="Times New Roman"/>
          <w:sz w:val="24"/>
          <w:szCs w:val="24"/>
        </w:rPr>
        <w:t xml:space="preserve"> </w:t>
      </w:r>
      <w:r w:rsidR="00B33EA3">
        <w:rPr>
          <w:rFonts w:ascii="Times New Roman" w:hAnsi="Times New Roman" w:cs="Times New Roman"/>
          <w:sz w:val="24"/>
          <w:szCs w:val="24"/>
        </w:rPr>
        <w:t>O</w:t>
      </w:r>
      <w:r w:rsidR="00F66B9B">
        <w:rPr>
          <w:rFonts w:ascii="Times New Roman" w:hAnsi="Times New Roman" w:cs="Times New Roman"/>
          <w:sz w:val="24"/>
          <w:szCs w:val="24"/>
        </w:rPr>
        <w:t>pćinskoj</w:t>
      </w:r>
      <w:r w:rsidRPr="003A1DFF">
        <w:rPr>
          <w:rFonts w:ascii="Times New Roman" w:hAnsi="Times New Roman" w:cs="Times New Roman"/>
          <w:sz w:val="24"/>
          <w:szCs w:val="24"/>
        </w:rPr>
        <w:t xml:space="preserve"> načelni</w:t>
      </w:r>
      <w:r w:rsidR="00A81483" w:rsidRPr="003A1DFF">
        <w:rPr>
          <w:rFonts w:ascii="Times New Roman" w:hAnsi="Times New Roman" w:cs="Times New Roman"/>
          <w:sz w:val="24"/>
          <w:szCs w:val="24"/>
        </w:rPr>
        <w:t>ci</w:t>
      </w:r>
      <w:r w:rsidRPr="003A1DFF">
        <w:rPr>
          <w:rFonts w:ascii="Times New Roman" w:hAnsi="Times New Roman" w:cs="Times New Roman"/>
          <w:sz w:val="24"/>
          <w:szCs w:val="24"/>
        </w:rPr>
        <w:t xml:space="preserve"> Općine Krapinske Toplice, a predaje u Općinu Krapinske Toplice, Antuna Mihanovića 3, Krapinske Toplice neposredno ili preporučeno poštom.</w:t>
      </w:r>
      <w:r w:rsidRPr="003A1DFF">
        <w:rPr>
          <w:rFonts w:ascii="Times New Roman" w:hAnsi="Times New Roman" w:cs="Times New Roman"/>
          <w:sz w:val="24"/>
          <w:szCs w:val="24"/>
        </w:rPr>
        <w:tab/>
      </w:r>
    </w:p>
    <w:p w14:paraId="6C4F23CD" w14:textId="77777777" w:rsidR="00554B73" w:rsidRPr="003A1DFF" w:rsidRDefault="00554B73" w:rsidP="00554B73">
      <w:pPr>
        <w:spacing w:after="0" w:line="240" w:lineRule="auto"/>
        <w:jc w:val="both"/>
        <w:rPr>
          <w:rFonts w:ascii="Times New Roman" w:hAnsi="Times New Roman" w:cs="Times New Roman"/>
          <w:sz w:val="24"/>
          <w:szCs w:val="24"/>
        </w:rPr>
      </w:pPr>
    </w:p>
    <w:p w14:paraId="331D4F62" w14:textId="57ED01D4" w:rsidR="00554B73" w:rsidRPr="003A1DFF" w:rsidRDefault="00554B73" w:rsidP="00554B73">
      <w:pPr>
        <w:pStyle w:val="Obinitekst"/>
        <w:jc w:val="both"/>
        <w:rPr>
          <w:rFonts w:ascii="Times New Roman" w:hAnsi="Times New Roman" w:cs="Times New Roman"/>
          <w:sz w:val="24"/>
          <w:szCs w:val="24"/>
          <w:u w:val="single"/>
        </w:rPr>
      </w:pPr>
      <w:r w:rsidRPr="003A1DFF">
        <w:rPr>
          <w:rFonts w:ascii="Times New Roman" w:hAnsi="Times New Roman" w:cs="Times New Roman"/>
          <w:sz w:val="24"/>
          <w:szCs w:val="24"/>
          <w:u w:val="single"/>
        </w:rPr>
        <w:t xml:space="preserve">POZIV NA PRETHODNU PROVJERU ZNANJA I SPOSOBNOSTI BIT ĆE OBJAVLJEN, </w:t>
      </w:r>
      <w:r w:rsidRPr="003A1DFF">
        <w:rPr>
          <w:rFonts w:ascii="Times New Roman" w:hAnsi="Times New Roman" w:cs="Times New Roman"/>
          <w:b/>
          <w:bCs/>
          <w:sz w:val="24"/>
          <w:szCs w:val="24"/>
          <w:u w:val="single"/>
        </w:rPr>
        <w:t>NAJMANJE 5 DANA</w:t>
      </w:r>
      <w:r w:rsidRPr="003A1DFF">
        <w:rPr>
          <w:rFonts w:ascii="Times New Roman" w:hAnsi="Times New Roman" w:cs="Times New Roman"/>
          <w:sz w:val="24"/>
          <w:szCs w:val="24"/>
          <w:u w:val="single"/>
        </w:rPr>
        <w:t xml:space="preserve"> PRIJE PRETHODNE PROVJERE ZNANJA I SPOSOBNOSTI, NA </w:t>
      </w:r>
      <w:r w:rsidR="008E1DE2" w:rsidRPr="003A1DFF">
        <w:rPr>
          <w:rFonts w:ascii="Times New Roman" w:hAnsi="Times New Roman" w:cs="Times New Roman"/>
          <w:sz w:val="24"/>
          <w:szCs w:val="24"/>
          <w:u w:val="single"/>
        </w:rPr>
        <w:t>INTERNET</w:t>
      </w:r>
      <w:r w:rsidRPr="003A1DFF">
        <w:rPr>
          <w:rFonts w:ascii="Times New Roman" w:hAnsi="Times New Roman" w:cs="Times New Roman"/>
          <w:sz w:val="24"/>
          <w:szCs w:val="24"/>
          <w:u w:val="single"/>
        </w:rPr>
        <w:t xml:space="preserve"> STRANICI I NA OGLASNOJ PLOČI OPĆINE KRAPINSKE TOPLICE.</w:t>
      </w:r>
    </w:p>
    <w:p w14:paraId="067B2943" w14:textId="77777777" w:rsidR="00554B73" w:rsidRPr="003A1DFF" w:rsidRDefault="00554B73" w:rsidP="00554B73">
      <w:pPr>
        <w:spacing w:after="0" w:line="240" w:lineRule="auto"/>
        <w:jc w:val="both"/>
        <w:rPr>
          <w:rFonts w:ascii="Times New Roman" w:hAnsi="Times New Roman" w:cs="Times New Roman"/>
          <w:sz w:val="24"/>
          <w:szCs w:val="24"/>
        </w:rPr>
      </w:pPr>
    </w:p>
    <w:p w14:paraId="764D569C" w14:textId="155D6468" w:rsidR="00554B73" w:rsidRPr="00301D49" w:rsidRDefault="00554B73" w:rsidP="00301D49">
      <w:pPr>
        <w:pStyle w:val="Obinitekst"/>
        <w:jc w:val="both"/>
        <w:rPr>
          <w:rFonts w:ascii="Times New Roman" w:hAnsi="Times New Roman" w:cs="Times New Roman"/>
          <w:b/>
          <w:sz w:val="24"/>
          <w:szCs w:val="24"/>
        </w:rPr>
      </w:pPr>
      <w:r w:rsidRPr="00C95C6C">
        <w:rPr>
          <w:rFonts w:ascii="Times New Roman" w:hAnsi="Times New Roman" w:cs="Times New Roman"/>
          <w:b/>
          <w:sz w:val="24"/>
          <w:szCs w:val="24"/>
        </w:rPr>
        <w:t>PRAVNI I DRUGI IZVORI ZA PRIPREMANJE KANDIDATA ZA TESTIRANJE JESU:</w:t>
      </w:r>
    </w:p>
    <w:p w14:paraId="26CA3A0F" w14:textId="6A0FBBA2" w:rsidR="00C95917" w:rsidRDefault="00C95917" w:rsidP="00C95917">
      <w:pPr>
        <w:pStyle w:val="Obinitekst"/>
        <w:numPr>
          <w:ilvl w:val="0"/>
          <w:numId w:val="20"/>
        </w:numPr>
        <w:jc w:val="both"/>
        <w:rPr>
          <w:rFonts w:ascii="Times New Roman" w:hAnsi="Times New Roman" w:cs="Times New Roman"/>
          <w:sz w:val="24"/>
          <w:szCs w:val="24"/>
        </w:rPr>
      </w:pPr>
      <w:r>
        <w:rPr>
          <w:rFonts w:ascii="Times New Roman" w:hAnsi="Times New Roman" w:cs="Times New Roman"/>
          <w:sz w:val="24"/>
          <w:szCs w:val="24"/>
        </w:rPr>
        <w:t>Zakon o proračunu („Narodne novine“, broj 144/21)</w:t>
      </w:r>
    </w:p>
    <w:p w14:paraId="37221FE6" w14:textId="0687EAD9" w:rsidR="00C95917" w:rsidRPr="00EF5146" w:rsidRDefault="00C95917" w:rsidP="00C95917">
      <w:pPr>
        <w:pStyle w:val="Obinitekst"/>
        <w:numPr>
          <w:ilvl w:val="0"/>
          <w:numId w:val="20"/>
        </w:numPr>
        <w:jc w:val="both"/>
        <w:rPr>
          <w:rFonts w:ascii="Times New Roman" w:hAnsi="Times New Roman" w:cs="Times New Roman"/>
          <w:sz w:val="24"/>
          <w:szCs w:val="24"/>
        </w:rPr>
      </w:pPr>
      <w:r w:rsidRPr="00EF5146">
        <w:rPr>
          <w:rFonts w:ascii="Times New Roman" w:hAnsi="Times New Roman" w:cs="Times New Roman"/>
          <w:sz w:val="24"/>
          <w:szCs w:val="24"/>
        </w:rPr>
        <w:lastRenderedPageBreak/>
        <w:t>Pravilnik o proračunskom računovodstvu i računskom planu (</w:t>
      </w:r>
      <w:r>
        <w:rPr>
          <w:rFonts w:ascii="Times New Roman" w:hAnsi="Times New Roman" w:cs="Times New Roman"/>
          <w:sz w:val="24"/>
          <w:szCs w:val="24"/>
        </w:rPr>
        <w:t>„Narodne novine“, broj</w:t>
      </w:r>
      <w:r w:rsidRPr="00EF5146">
        <w:rPr>
          <w:rFonts w:ascii="Times New Roman" w:hAnsi="Times New Roman" w:cs="Times New Roman"/>
          <w:sz w:val="24"/>
          <w:szCs w:val="24"/>
        </w:rPr>
        <w:t xml:space="preserve"> </w:t>
      </w:r>
      <w:r w:rsidR="006B784E">
        <w:rPr>
          <w:rFonts w:ascii="Times New Roman" w:hAnsi="Times New Roman" w:cs="Times New Roman"/>
          <w:sz w:val="24"/>
          <w:szCs w:val="24"/>
        </w:rPr>
        <w:t>158</w:t>
      </w:r>
      <w:r w:rsidRPr="00EF5146">
        <w:rPr>
          <w:rFonts w:ascii="Times New Roman" w:hAnsi="Times New Roman" w:cs="Times New Roman"/>
          <w:sz w:val="24"/>
          <w:szCs w:val="24"/>
        </w:rPr>
        <w:t>/</w:t>
      </w:r>
      <w:r w:rsidR="006B784E">
        <w:rPr>
          <w:rFonts w:ascii="Times New Roman" w:hAnsi="Times New Roman" w:cs="Times New Roman"/>
          <w:sz w:val="24"/>
          <w:szCs w:val="24"/>
        </w:rPr>
        <w:t>23</w:t>
      </w:r>
      <w:r w:rsidRPr="00EF5146">
        <w:rPr>
          <w:rFonts w:ascii="Times New Roman" w:hAnsi="Times New Roman" w:cs="Times New Roman"/>
          <w:sz w:val="24"/>
          <w:szCs w:val="24"/>
        </w:rPr>
        <w:t>)</w:t>
      </w:r>
    </w:p>
    <w:p w14:paraId="332E9B37" w14:textId="0F58DC6A" w:rsidR="00C95917" w:rsidRPr="00EF5146" w:rsidRDefault="00C95917" w:rsidP="00C95917">
      <w:pPr>
        <w:pStyle w:val="Obinitekst"/>
        <w:numPr>
          <w:ilvl w:val="0"/>
          <w:numId w:val="20"/>
        </w:numPr>
        <w:jc w:val="both"/>
        <w:rPr>
          <w:rFonts w:ascii="Times New Roman" w:hAnsi="Times New Roman" w:cs="Times New Roman"/>
          <w:sz w:val="24"/>
          <w:szCs w:val="24"/>
        </w:rPr>
      </w:pPr>
      <w:r w:rsidRPr="00EF5146">
        <w:rPr>
          <w:rFonts w:ascii="Times New Roman" w:hAnsi="Times New Roman" w:cs="Times New Roman"/>
          <w:sz w:val="24"/>
          <w:szCs w:val="24"/>
        </w:rPr>
        <w:t>Pravilnik o proračunskim klasifikacijama (</w:t>
      </w:r>
      <w:r>
        <w:rPr>
          <w:rFonts w:ascii="Times New Roman" w:hAnsi="Times New Roman" w:cs="Times New Roman"/>
          <w:sz w:val="24"/>
          <w:szCs w:val="24"/>
        </w:rPr>
        <w:t>„Narodne novine“, broj</w:t>
      </w:r>
      <w:r w:rsidRPr="00EF5146">
        <w:rPr>
          <w:rFonts w:ascii="Times New Roman" w:hAnsi="Times New Roman" w:cs="Times New Roman"/>
          <w:sz w:val="24"/>
          <w:szCs w:val="24"/>
        </w:rPr>
        <w:t xml:space="preserve"> </w:t>
      </w:r>
      <w:r w:rsidR="006B784E">
        <w:rPr>
          <w:rFonts w:ascii="Times New Roman" w:hAnsi="Times New Roman" w:cs="Times New Roman"/>
          <w:sz w:val="24"/>
          <w:szCs w:val="24"/>
        </w:rPr>
        <w:t>4</w:t>
      </w:r>
      <w:r w:rsidRPr="00EF5146">
        <w:rPr>
          <w:rFonts w:ascii="Times New Roman" w:hAnsi="Times New Roman" w:cs="Times New Roman"/>
          <w:sz w:val="24"/>
          <w:szCs w:val="24"/>
        </w:rPr>
        <w:t>/</w:t>
      </w:r>
      <w:r w:rsidR="006B784E">
        <w:rPr>
          <w:rFonts w:ascii="Times New Roman" w:hAnsi="Times New Roman" w:cs="Times New Roman"/>
          <w:sz w:val="24"/>
          <w:szCs w:val="24"/>
        </w:rPr>
        <w:t>24</w:t>
      </w:r>
      <w:r w:rsidRPr="00EF5146">
        <w:rPr>
          <w:rFonts w:ascii="Times New Roman" w:hAnsi="Times New Roman" w:cs="Times New Roman"/>
          <w:sz w:val="24"/>
          <w:szCs w:val="24"/>
        </w:rPr>
        <w:t>)</w:t>
      </w:r>
    </w:p>
    <w:p w14:paraId="1E054C99" w14:textId="6F76B6C7" w:rsidR="00C95917" w:rsidRDefault="00C95917" w:rsidP="00C95917">
      <w:pPr>
        <w:pStyle w:val="Odlomakpopisa"/>
        <w:numPr>
          <w:ilvl w:val="0"/>
          <w:numId w:val="20"/>
        </w:numPr>
        <w:jc w:val="both"/>
        <w:rPr>
          <w:rFonts w:ascii="Times New Roman" w:hAnsi="Times New Roman" w:cs="Times New Roman"/>
          <w:sz w:val="24"/>
          <w:szCs w:val="24"/>
        </w:rPr>
      </w:pPr>
      <w:r w:rsidRPr="003E6058">
        <w:rPr>
          <w:rFonts w:ascii="Times New Roman" w:hAnsi="Times New Roman" w:cs="Times New Roman"/>
          <w:sz w:val="24"/>
          <w:szCs w:val="24"/>
        </w:rPr>
        <w:t>Pravilnik o financijskom izvještavanju u proračunskom računovodstvu (</w:t>
      </w:r>
      <w:r>
        <w:rPr>
          <w:rFonts w:ascii="Times New Roman" w:hAnsi="Times New Roman" w:cs="Times New Roman"/>
          <w:sz w:val="24"/>
          <w:szCs w:val="24"/>
        </w:rPr>
        <w:t>„Narodne novine“, broj</w:t>
      </w:r>
      <w:r w:rsidRPr="003E6058">
        <w:rPr>
          <w:rFonts w:ascii="Times New Roman" w:hAnsi="Times New Roman" w:cs="Times New Roman"/>
          <w:sz w:val="24"/>
          <w:szCs w:val="24"/>
        </w:rPr>
        <w:t xml:space="preserve"> </w:t>
      </w:r>
      <w:r w:rsidR="006B784E">
        <w:rPr>
          <w:rFonts w:ascii="Times New Roman" w:hAnsi="Times New Roman" w:cs="Times New Roman"/>
          <w:sz w:val="24"/>
          <w:szCs w:val="24"/>
        </w:rPr>
        <w:t>37/22</w:t>
      </w:r>
      <w:r w:rsidRPr="003E6058">
        <w:rPr>
          <w:rFonts w:ascii="Times New Roman" w:hAnsi="Times New Roman" w:cs="Times New Roman"/>
          <w:sz w:val="24"/>
          <w:szCs w:val="24"/>
        </w:rPr>
        <w:t>)</w:t>
      </w:r>
    </w:p>
    <w:p w14:paraId="4C584539" w14:textId="463E32A5" w:rsidR="00C95917" w:rsidRPr="007B399E" w:rsidRDefault="00C95917" w:rsidP="00C95917">
      <w:pPr>
        <w:pStyle w:val="Odlomakpopisa"/>
        <w:numPr>
          <w:ilvl w:val="0"/>
          <w:numId w:val="20"/>
        </w:numPr>
        <w:jc w:val="both"/>
        <w:rPr>
          <w:rFonts w:ascii="Times New Roman" w:hAnsi="Times New Roman" w:cs="Times New Roman"/>
          <w:sz w:val="28"/>
          <w:szCs w:val="28"/>
        </w:rPr>
      </w:pPr>
      <w:r w:rsidRPr="003E6058">
        <w:rPr>
          <w:rFonts w:ascii="Times New Roman" w:hAnsi="Times New Roman" w:cs="Times New Roman"/>
          <w:sz w:val="24"/>
          <w:szCs w:val="24"/>
        </w:rPr>
        <w:t>Pravilnik o polugodišnjem i godišnjem izvještaju o izvršenju proračuna (</w:t>
      </w:r>
      <w:r>
        <w:rPr>
          <w:rFonts w:ascii="Times New Roman" w:hAnsi="Times New Roman" w:cs="Times New Roman"/>
          <w:sz w:val="24"/>
          <w:szCs w:val="24"/>
        </w:rPr>
        <w:t xml:space="preserve">„Narodne novine“, broj </w:t>
      </w:r>
      <w:r w:rsidR="006D295D">
        <w:rPr>
          <w:rFonts w:ascii="Times New Roman" w:hAnsi="Times New Roman" w:cs="Times New Roman"/>
          <w:sz w:val="24"/>
          <w:szCs w:val="24"/>
        </w:rPr>
        <w:t>85/23</w:t>
      </w:r>
      <w:r w:rsidRPr="003E6058">
        <w:rPr>
          <w:rFonts w:ascii="Times New Roman" w:hAnsi="Times New Roman" w:cs="Times New Roman"/>
          <w:sz w:val="24"/>
          <w:szCs w:val="24"/>
        </w:rPr>
        <w:t>).</w:t>
      </w:r>
    </w:p>
    <w:p w14:paraId="1FCBFB2C" w14:textId="25E91537" w:rsidR="007A7F47" w:rsidRPr="007A7F47" w:rsidRDefault="007C476D" w:rsidP="007A7F47">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uredskom poslovanju („Narodne novine“, broj 75/21)</w:t>
      </w:r>
    </w:p>
    <w:p w14:paraId="664B99F8" w14:textId="77777777" w:rsidR="007B399E" w:rsidRDefault="007B399E" w:rsidP="007B399E">
      <w:pPr>
        <w:spacing w:after="0" w:line="240" w:lineRule="auto"/>
        <w:jc w:val="both"/>
      </w:pPr>
    </w:p>
    <w:p w14:paraId="08A95506" w14:textId="77777777" w:rsidR="00100922" w:rsidRPr="003A1DFF" w:rsidRDefault="00100922" w:rsidP="007B399E">
      <w:pPr>
        <w:spacing w:after="0" w:line="240" w:lineRule="auto"/>
        <w:jc w:val="both"/>
        <w:rPr>
          <w:rFonts w:ascii="Times New Roman" w:hAnsi="Times New Roman" w:cs="Times New Roman"/>
          <w:sz w:val="24"/>
          <w:szCs w:val="24"/>
        </w:rPr>
      </w:pPr>
    </w:p>
    <w:p w14:paraId="469341AE" w14:textId="231199A2" w:rsidR="00554B73" w:rsidRPr="003A1DFF" w:rsidRDefault="00554B73" w:rsidP="00554B73">
      <w:pPr>
        <w:spacing w:after="0" w:line="240" w:lineRule="auto"/>
        <w:jc w:val="both"/>
        <w:rPr>
          <w:rFonts w:ascii="Times New Roman" w:eastAsia="Calibri" w:hAnsi="Times New Roman" w:cs="Times New Roman"/>
          <w:sz w:val="24"/>
          <w:szCs w:val="24"/>
        </w:rPr>
      </w:pPr>
      <w:r w:rsidRPr="003A1DFF">
        <w:rPr>
          <w:rFonts w:ascii="Times New Roman" w:eastAsia="Calibri" w:hAnsi="Times New Roman" w:cs="Times New Roman"/>
          <w:sz w:val="24"/>
          <w:szCs w:val="24"/>
        </w:rPr>
        <w:tab/>
      </w:r>
      <w:r w:rsidRPr="003A1DFF">
        <w:rPr>
          <w:rFonts w:ascii="Times New Roman" w:eastAsia="Calibri" w:hAnsi="Times New Roman" w:cs="Times New Roman"/>
          <w:sz w:val="24"/>
          <w:szCs w:val="24"/>
        </w:rPr>
        <w:tab/>
      </w:r>
      <w:r w:rsidRPr="003A1DFF">
        <w:rPr>
          <w:rFonts w:ascii="Times New Roman" w:eastAsia="Calibri" w:hAnsi="Times New Roman" w:cs="Times New Roman"/>
          <w:sz w:val="24"/>
          <w:szCs w:val="24"/>
        </w:rPr>
        <w:tab/>
      </w:r>
      <w:r w:rsidRPr="003A1DFF">
        <w:rPr>
          <w:rFonts w:ascii="Times New Roman" w:eastAsia="Calibri" w:hAnsi="Times New Roman" w:cs="Times New Roman"/>
          <w:sz w:val="24"/>
          <w:szCs w:val="24"/>
        </w:rPr>
        <w:tab/>
      </w:r>
      <w:r w:rsidRPr="003A1DFF">
        <w:rPr>
          <w:rFonts w:ascii="Times New Roman" w:eastAsia="Calibri" w:hAnsi="Times New Roman" w:cs="Times New Roman"/>
          <w:sz w:val="24"/>
          <w:szCs w:val="24"/>
        </w:rPr>
        <w:tab/>
        <w:t xml:space="preserve">          </w:t>
      </w:r>
      <w:r w:rsidR="00AD0F6B" w:rsidRPr="003A1DFF">
        <w:rPr>
          <w:rFonts w:ascii="Times New Roman" w:eastAsia="Calibri" w:hAnsi="Times New Roman" w:cs="Times New Roman"/>
          <w:sz w:val="24"/>
          <w:szCs w:val="24"/>
        </w:rPr>
        <w:t>POVJERENSTVO ZA PROVEDBU NATJEČAJA</w:t>
      </w:r>
    </w:p>
    <w:sectPr w:rsidR="00554B73" w:rsidRPr="003A1DFF" w:rsidSect="002C6C6F">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6EC8"/>
    <w:multiLevelType w:val="hybridMultilevel"/>
    <w:tmpl w:val="0A862510"/>
    <w:lvl w:ilvl="0" w:tplc="5D62E98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2A59ED"/>
    <w:multiLevelType w:val="hybridMultilevel"/>
    <w:tmpl w:val="76806964"/>
    <w:lvl w:ilvl="0" w:tplc="8330612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E032EB5"/>
    <w:multiLevelType w:val="hybridMultilevel"/>
    <w:tmpl w:val="4976A060"/>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A53FE8"/>
    <w:multiLevelType w:val="hybridMultilevel"/>
    <w:tmpl w:val="DCCE58F4"/>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6A3930"/>
    <w:multiLevelType w:val="hybridMultilevel"/>
    <w:tmpl w:val="417476D4"/>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D86A4C"/>
    <w:multiLevelType w:val="hybridMultilevel"/>
    <w:tmpl w:val="44886342"/>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623B0A"/>
    <w:multiLevelType w:val="hybridMultilevel"/>
    <w:tmpl w:val="43AEFC7E"/>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8F1DA4"/>
    <w:multiLevelType w:val="hybridMultilevel"/>
    <w:tmpl w:val="557CD52C"/>
    <w:lvl w:ilvl="0" w:tplc="6F6C0BE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6C6694"/>
    <w:multiLevelType w:val="hybridMultilevel"/>
    <w:tmpl w:val="FD7E60CE"/>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6D0B47"/>
    <w:multiLevelType w:val="hybridMultilevel"/>
    <w:tmpl w:val="B276C5BA"/>
    <w:lvl w:ilvl="0" w:tplc="17C8A48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3D54DD5"/>
    <w:multiLevelType w:val="hybridMultilevel"/>
    <w:tmpl w:val="E5080350"/>
    <w:lvl w:ilvl="0" w:tplc="109478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AC6B01"/>
    <w:multiLevelType w:val="hybridMultilevel"/>
    <w:tmpl w:val="8ED4DDEE"/>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A60C83"/>
    <w:multiLevelType w:val="hybridMultilevel"/>
    <w:tmpl w:val="3E86FEE2"/>
    <w:lvl w:ilvl="0" w:tplc="D666972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7C4DC3"/>
    <w:multiLevelType w:val="multilevel"/>
    <w:tmpl w:val="0758F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7F4E4F"/>
    <w:multiLevelType w:val="hybridMultilevel"/>
    <w:tmpl w:val="4FDAD86C"/>
    <w:lvl w:ilvl="0" w:tplc="C5C840B8">
      <w:start w:val="1"/>
      <w:numFmt w:val="decimal"/>
      <w:lvlText w:val="%1."/>
      <w:lvlJc w:val="left"/>
      <w:pPr>
        <w:tabs>
          <w:tab w:val="num" w:pos="720"/>
        </w:tabs>
        <w:ind w:left="720" w:hanging="360"/>
      </w:pPr>
      <w:rPr>
        <w:rFonts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3DBA4DAE"/>
    <w:multiLevelType w:val="hybridMultilevel"/>
    <w:tmpl w:val="6AC692CE"/>
    <w:lvl w:ilvl="0" w:tplc="8C66C050">
      <w:start w:val="1"/>
      <w:numFmt w:val="decimal"/>
      <w:lvlText w:val="%1."/>
      <w:lvlJc w:val="left"/>
      <w:pPr>
        <w:tabs>
          <w:tab w:val="num" w:pos="1065"/>
        </w:tabs>
        <w:ind w:left="1065"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42A86DFE"/>
    <w:multiLevelType w:val="hybridMultilevel"/>
    <w:tmpl w:val="EA766D26"/>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5653E7"/>
    <w:multiLevelType w:val="hybridMultilevel"/>
    <w:tmpl w:val="0D060A6E"/>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9E07FF"/>
    <w:multiLevelType w:val="hybridMultilevel"/>
    <w:tmpl w:val="6DC24E6A"/>
    <w:lvl w:ilvl="0" w:tplc="214493E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E342D7"/>
    <w:multiLevelType w:val="hybridMultilevel"/>
    <w:tmpl w:val="28A2511A"/>
    <w:lvl w:ilvl="0" w:tplc="B1E67A1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6540E9D"/>
    <w:multiLevelType w:val="hybridMultilevel"/>
    <w:tmpl w:val="1EE8229C"/>
    <w:lvl w:ilvl="0" w:tplc="2B76ACA6">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A4A00A0"/>
    <w:multiLevelType w:val="hybridMultilevel"/>
    <w:tmpl w:val="52A87B6C"/>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8262E3"/>
    <w:multiLevelType w:val="hybridMultilevel"/>
    <w:tmpl w:val="B710981E"/>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F33A9"/>
    <w:multiLevelType w:val="multilevel"/>
    <w:tmpl w:val="45F43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3C6461"/>
    <w:multiLevelType w:val="multilevel"/>
    <w:tmpl w:val="5E3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576E86"/>
    <w:multiLevelType w:val="hybridMultilevel"/>
    <w:tmpl w:val="E5AEE9D4"/>
    <w:lvl w:ilvl="0" w:tplc="707E04E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247ECA"/>
    <w:multiLevelType w:val="hybridMultilevel"/>
    <w:tmpl w:val="A914E770"/>
    <w:lvl w:ilvl="0" w:tplc="45DC933E">
      <w:start w:val="1"/>
      <w:numFmt w:val="bullet"/>
      <w:lvlText w:val=""/>
      <w:lvlJc w:val="left"/>
      <w:pPr>
        <w:ind w:left="720" w:hanging="360"/>
      </w:pPr>
      <w:rPr>
        <w:rFonts w:ascii="Symbol" w:hAnsi="Symbol"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5816C5"/>
    <w:multiLevelType w:val="hybridMultilevel"/>
    <w:tmpl w:val="B6903CD2"/>
    <w:lvl w:ilvl="0" w:tplc="041A000F">
      <w:start w:val="1"/>
      <w:numFmt w:val="decimal"/>
      <w:lvlText w:val="%1."/>
      <w:lvlJc w:val="left"/>
      <w:pPr>
        <w:ind w:left="121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8" w15:restartNumberingAfterBreak="0">
    <w:nsid w:val="722E22EB"/>
    <w:multiLevelType w:val="hybridMultilevel"/>
    <w:tmpl w:val="8B141B8A"/>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6C0740D"/>
    <w:multiLevelType w:val="hybridMultilevel"/>
    <w:tmpl w:val="36025646"/>
    <w:lvl w:ilvl="0" w:tplc="8222CB28">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0" w15:restartNumberingAfterBreak="0">
    <w:nsid w:val="77AC4D13"/>
    <w:multiLevelType w:val="hybridMultilevel"/>
    <w:tmpl w:val="482E88FA"/>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C8170F"/>
    <w:multiLevelType w:val="hybridMultilevel"/>
    <w:tmpl w:val="C9229B76"/>
    <w:lvl w:ilvl="0" w:tplc="041A000F">
      <w:start w:val="1"/>
      <w:numFmt w:val="decimal"/>
      <w:lvlText w:val="%1."/>
      <w:lvlJc w:val="left"/>
      <w:pPr>
        <w:ind w:left="928"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2" w15:restartNumberingAfterBreak="0">
    <w:nsid w:val="7CAC34B3"/>
    <w:multiLevelType w:val="hybridMultilevel"/>
    <w:tmpl w:val="E0C480B0"/>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24060706">
    <w:abstractNumId w:val="23"/>
  </w:num>
  <w:num w:numId="2" w16cid:durableId="1852643051">
    <w:abstractNumId w:val="13"/>
  </w:num>
  <w:num w:numId="3" w16cid:durableId="1795562497">
    <w:abstractNumId w:val="1"/>
  </w:num>
  <w:num w:numId="4" w16cid:durableId="1129981802">
    <w:abstractNumId w:val="14"/>
  </w:num>
  <w:num w:numId="5" w16cid:durableId="760218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9890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987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960295">
    <w:abstractNumId w:val="18"/>
  </w:num>
  <w:num w:numId="9" w16cid:durableId="1125153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1820897">
    <w:abstractNumId w:val="24"/>
  </w:num>
  <w:num w:numId="11" w16cid:durableId="196234976">
    <w:abstractNumId w:val="0"/>
  </w:num>
  <w:num w:numId="12" w16cid:durableId="1704473906">
    <w:abstractNumId w:val="10"/>
  </w:num>
  <w:num w:numId="13" w16cid:durableId="1118793650">
    <w:abstractNumId w:val="19"/>
  </w:num>
  <w:num w:numId="14" w16cid:durableId="189610854">
    <w:abstractNumId w:val="12"/>
  </w:num>
  <w:num w:numId="15" w16cid:durableId="1373919251">
    <w:abstractNumId w:val="9"/>
  </w:num>
  <w:num w:numId="16" w16cid:durableId="1567912061">
    <w:abstractNumId w:val="25"/>
  </w:num>
  <w:num w:numId="17" w16cid:durableId="1732844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563043">
    <w:abstractNumId w:val="17"/>
  </w:num>
  <w:num w:numId="19" w16cid:durableId="2068066507">
    <w:abstractNumId w:val="3"/>
  </w:num>
  <w:num w:numId="20" w16cid:durableId="67385404">
    <w:abstractNumId w:val="7"/>
  </w:num>
  <w:num w:numId="21" w16cid:durableId="1122649459">
    <w:abstractNumId w:val="5"/>
  </w:num>
  <w:num w:numId="22" w16cid:durableId="2059087874">
    <w:abstractNumId w:val="2"/>
  </w:num>
  <w:num w:numId="23" w16cid:durableId="1536649085">
    <w:abstractNumId w:val="16"/>
  </w:num>
  <w:num w:numId="24" w16cid:durableId="1748576982">
    <w:abstractNumId w:val="30"/>
  </w:num>
  <w:num w:numId="25" w16cid:durableId="1460951231">
    <w:abstractNumId w:val="28"/>
  </w:num>
  <w:num w:numId="26" w16cid:durableId="1934850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0625544">
    <w:abstractNumId w:val="32"/>
  </w:num>
  <w:num w:numId="28" w16cid:durableId="431170880">
    <w:abstractNumId w:val="22"/>
  </w:num>
  <w:num w:numId="29" w16cid:durableId="1941373893">
    <w:abstractNumId w:val="4"/>
  </w:num>
  <w:num w:numId="30" w16cid:durableId="1471167262">
    <w:abstractNumId w:val="8"/>
  </w:num>
  <w:num w:numId="31" w16cid:durableId="1040743701">
    <w:abstractNumId w:val="11"/>
  </w:num>
  <w:num w:numId="32" w16cid:durableId="2049451109">
    <w:abstractNumId w:val="6"/>
  </w:num>
  <w:num w:numId="33" w16cid:durableId="270210477">
    <w:abstractNumId w:val="21"/>
  </w:num>
  <w:num w:numId="34" w16cid:durableId="4171006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D"/>
    <w:rsid w:val="00017AD9"/>
    <w:rsid w:val="00024B04"/>
    <w:rsid w:val="0002766A"/>
    <w:rsid w:val="000403A8"/>
    <w:rsid w:val="00057741"/>
    <w:rsid w:val="000757EE"/>
    <w:rsid w:val="00092830"/>
    <w:rsid w:val="00100922"/>
    <w:rsid w:val="00103B36"/>
    <w:rsid w:val="001118BD"/>
    <w:rsid w:val="00144B87"/>
    <w:rsid w:val="001472C3"/>
    <w:rsid w:val="0015516F"/>
    <w:rsid w:val="00183F90"/>
    <w:rsid w:val="00191013"/>
    <w:rsid w:val="00191C5F"/>
    <w:rsid w:val="001B4DCB"/>
    <w:rsid w:val="001B709A"/>
    <w:rsid w:val="001B7FC6"/>
    <w:rsid w:val="0022373F"/>
    <w:rsid w:val="00236812"/>
    <w:rsid w:val="002463CF"/>
    <w:rsid w:val="0024700C"/>
    <w:rsid w:val="00257A69"/>
    <w:rsid w:val="002C6C6F"/>
    <w:rsid w:val="002F524F"/>
    <w:rsid w:val="00301D49"/>
    <w:rsid w:val="00317209"/>
    <w:rsid w:val="003269C5"/>
    <w:rsid w:val="003A1DFF"/>
    <w:rsid w:val="003E6058"/>
    <w:rsid w:val="00462551"/>
    <w:rsid w:val="00485981"/>
    <w:rsid w:val="004A4DA4"/>
    <w:rsid w:val="004C3F9B"/>
    <w:rsid w:val="004E276C"/>
    <w:rsid w:val="00524DBB"/>
    <w:rsid w:val="00554B73"/>
    <w:rsid w:val="0058408B"/>
    <w:rsid w:val="00591A4D"/>
    <w:rsid w:val="00593E13"/>
    <w:rsid w:val="005F57CE"/>
    <w:rsid w:val="00601052"/>
    <w:rsid w:val="00615408"/>
    <w:rsid w:val="00627B4F"/>
    <w:rsid w:val="006A0C25"/>
    <w:rsid w:val="006B784E"/>
    <w:rsid w:val="006C46F3"/>
    <w:rsid w:val="006D295D"/>
    <w:rsid w:val="006E502D"/>
    <w:rsid w:val="00706FD9"/>
    <w:rsid w:val="007073C0"/>
    <w:rsid w:val="007239ED"/>
    <w:rsid w:val="00756373"/>
    <w:rsid w:val="007A7F47"/>
    <w:rsid w:val="007B399E"/>
    <w:rsid w:val="007C476D"/>
    <w:rsid w:val="007E733D"/>
    <w:rsid w:val="007F0D7A"/>
    <w:rsid w:val="00816EA7"/>
    <w:rsid w:val="008E1DE2"/>
    <w:rsid w:val="008E30D6"/>
    <w:rsid w:val="009219D1"/>
    <w:rsid w:val="0092640C"/>
    <w:rsid w:val="0095055C"/>
    <w:rsid w:val="00970F3D"/>
    <w:rsid w:val="00994CBC"/>
    <w:rsid w:val="009A3195"/>
    <w:rsid w:val="009E7F60"/>
    <w:rsid w:val="009F137F"/>
    <w:rsid w:val="00A23394"/>
    <w:rsid w:val="00A4301A"/>
    <w:rsid w:val="00A61A45"/>
    <w:rsid w:val="00A63230"/>
    <w:rsid w:val="00A64F20"/>
    <w:rsid w:val="00A81483"/>
    <w:rsid w:val="00AB1541"/>
    <w:rsid w:val="00AD0F6B"/>
    <w:rsid w:val="00AE33C8"/>
    <w:rsid w:val="00B0351C"/>
    <w:rsid w:val="00B33EA3"/>
    <w:rsid w:val="00B94A28"/>
    <w:rsid w:val="00BA134B"/>
    <w:rsid w:val="00BC04A0"/>
    <w:rsid w:val="00C80D35"/>
    <w:rsid w:val="00C95917"/>
    <w:rsid w:val="00C95C6C"/>
    <w:rsid w:val="00CA3EB3"/>
    <w:rsid w:val="00CB4981"/>
    <w:rsid w:val="00CD2FDA"/>
    <w:rsid w:val="00D3061B"/>
    <w:rsid w:val="00D57096"/>
    <w:rsid w:val="00D96CF0"/>
    <w:rsid w:val="00DB1899"/>
    <w:rsid w:val="00DC2B2F"/>
    <w:rsid w:val="00DD37E3"/>
    <w:rsid w:val="00DF05C6"/>
    <w:rsid w:val="00E157B8"/>
    <w:rsid w:val="00E26C1A"/>
    <w:rsid w:val="00E374F3"/>
    <w:rsid w:val="00E572BE"/>
    <w:rsid w:val="00E90AC3"/>
    <w:rsid w:val="00ED400D"/>
    <w:rsid w:val="00EF5146"/>
    <w:rsid w:val="00F65869"/>
    <w:rsid w:val="00F66B9B"/>
    <w:rsid w:val="00F74829"/>
    <w:rsid w:val="00FB0B7A"/>
    <w:rsid w:val="00FD7BBC"/>
    <w:rsid w:val="00FE15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EEDE"/>
  <w15:docId w15:val="{19626235-A345-4881-A451-1E4AFA65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66A"/>
  </w:style>
  <w:style w:type="paragraph" w:styleId="Naslov1">
    <w:name w:val="heading 1"/>
    <w:basedOn w:val="Normal"/>
    <w:next w:val="Normal"/>
    <w:link w:val="Naslov1Char"/>
    <w:qFormat/>
    <w:rsid w:val="00057741"/>
    <w:pPr>
      <w:keepNext/>
      <w:spacing w:after="0" w:line="240" w:lineRule="auto"/>
      <w:outlineLvl w:val="0"/>
    </w:pPr>
    <w:rPr>
      <w:rFonts w:ascii="Times New Roman" w:eastAsia="Times New Roman" w:hAnsi="Times New Roman" w:cs="Times New Roman"/>
      <w:sz w:val="28"/>
      <w:szCs w:val="24"/>
    </w:rPr>
  </w:style>
  <w:style w:type="paragraph" w:styleId="Naslov2">
    <w:name w:val="heading 2"/>
    <w:basedOn w:val="Normal"/>
    <w:next w:val="Normal"/>
    <w:link w:val="Naslov2Char"/>
    <w:uiPriority w:val="9"/>
    <w:semiHidden/>
    <w:unhideWhenUsed/>
    <w:qFormat/>
    <w:rsid w:val="002C6C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3230"/>
    <w:pPr>
      <w:ind w:left="720"/>
      <w:contextualSpacing/>
    </w:pPr>
  </w:style>
  <w:style w:type="paragraph" w:styleId="Tijeloteksta2">
    <w:name w:val="Body Text 2"/>
    <w:basedOn w:val="Normal"/>
    <w:link w:val="Tijeloteksta2Char"/>
    <w:unhideWhenUsed/>
    <w:rsid w:val="000757EE"/>
    <w:pPr>
      <w:spacing w:after="0" w:line="240" w:lineRule="auto"/>
      <w:jc w:val="both"/>
    </w:pPr>
    <w:rPr>
      <w:rFonts w:ascii="Times New Roman" w:eastAsia="Times New Roman" w:hAnsi="Times New Roman" w:cs="Times New Roman"/>
      <w:sz w:val="20"/>
      <w:szCs w:val="24"/>
    </w:rPr>
  </w:style>
  <w:style w:type="character" w:customStyle="1" w:styleId="Tijeloteksta2Char">
    <w:name w:val="Tijelo teksta 2 Char"/>
    <w:basedOn w:val="Zadanifontodlomka"/>
    <w:link w:val="Tijeloteksta2"/>
    <w:rsid w:val="000757EE"/>
    <w:rPr>
      <w:rFonts w:ascii="Times New Roman" w:eastAsia="Times New Roman" w:hAnsi="Times New Roman" w:cs="Times New Roman"/>
      <w:sz w:val="20"/>
      <w:szCs w:val="24"/>
    </w:rPr>
  </w:style>
  <w:style w:type="paragraph" w:styleId="Obinitekst">
    <w:name w:val="Plain Text"/>
    <w:basedOn w:val="Normal"/>
    <w:link w:val="ObinitekstChar"/>
    <w:rsid w:val="000757EE"/>
    <w:pPr>
      <w:spacing w:after="0" w:line="240" w:lineRule="auto"/>
    </w:pPr>
    <w:rPr>
      <w:rFonts w:ascii="Courier New" w:eastAsia="Times New Roman" w:hAnsi="Courier New" w:cs="Courier New"/>
      <w:sz w:val="20"/>
      <w:szCs w:val="20"/>
    </w:rPr>
  </w:style>
  <w:style w:type="character" w:customStyle="1" w:styleId="ObinitekstChar">
    <w:name w:val="Obični tekst Char"/>
    <w:basedOn w:val="Zadanifontodlomka"/>
    <w:link w:val="Obinitekst"/>
    <w:rsid w:val="000757EE"/>
    <w:rPr>
      <w:rFonts w:ascii="Courier New" w:eastAsia="Times New Roman" w:hAnsi="Courier New" w:cs="Courier New"/>
      <w:sz w:val="20"/>
      <w:szCs w:val="20"/>
    </w:rPr>
  </w:style>
  <w:style w:type="paragraph" w:styleId="Tijeloteksta">
    <w:name w:val="Body Text"/>
    <w:basedOn w:val="Normal"/>
    <w:link w:val="TijelotekstaChar"/>
    <w:uiPriority w:val="99"/>
    <w:semiHidden/>
    <w:unhideWhenUsed/>
    <w:rsid w:val="00057741"/>
    <w:pPr>
      <w:spacing w:after="120"/>
    </w:pPr>
  </w:style>
  <w:style w:type="character" w:customStyle="1" w:styleId="TijelotekstaChar">
    <w:name w:val="Tijelo teksta Char"/>
    <w:basedOn w:val="Zadanifontodlomka"/>
    <w:link w:val="Tijeloteksta"/>
    <w:uiPriority w:val="99"/>
    <w:semiHidden/>
    <w:rsid w:val="00057741"/>
  </w:style>
  <w:style w:type="character" w:customStyle="1" w:styleId="Naslov1Char">
    <w:name w:val="Naslov 1 Char"/>
    <w:basedOn w:val="Zadanifontodlomka"/>
    <w:link w:val="Naslov1"/>
    <w:rsid w:val="00057741"/>
    <w:rPr>
      <w:rFonts w:ascii="Times New Roman" w:eastAsia="Times New Roman" w:hAnsi="Times New Roman" w:cs="Times New Roman"/>
      <w:sz w:val="28"/>
      <w:szCs w:val="24"/>
    </w:rPr>
  </w:style>
  <w:style w:type="character" w:styleId="Hiperveza">
    <w:name w:val="Hyperlink"/>
    <w:basedOn w:val="Zadanifontodlomka"/>
    <w:uiPriority w:val="99"/>
    <w:semiHidden/>
    <w:unhideWhenUsed/>
    <w:rsid w:val="00057741"/>
    <w:rPr>
      <w:color w:val="0000FF" w:themeColor="hyperlink"/>
      <w:u w:val="single"/>
    </w:rPr>
  </w:style>
  <w:style w:type="paragraph" w:styleId="Zaglavlje">
    <w:name w:val="header"/>
    <w:basedOn w:val="Normal"/>
    <w:link w:val="ZaglavljeChar"/>
    <w:semiHidden/>
    <w:unhideWhenUsed/>
    <w:rsid w:val="0005774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aglavljeChar">
    <w:name w:val="Zaglavlje Char"/>
    <w:basedOn w:val="Zadanifontodlomka"/>
    <w:link w:val="Zaglavlje"/>
    <w:semiHidden/>
    <w:rsid w:val="00057741"/>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05774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57741"/>
    <w:rPr>
      <w:rFonts w:ascii="Tahoma" w:hAnsi="Tahoma" w:cs="Tahoma"/>
      <w:sz w:val="16"/>
      <w:szCs w:val="16"/>
    </w:rPr>
  </w:style>
  <w:style w:type="character" w:customStyle="1" w:styleId="Naslov2Char">
    <w:name w:val="Naslov 2 Char"/>
    <w:basedOn w:val="Zadanifontodlomka"/>
    <w:link w:val="Naslov2"/>
    <w:uiPriority w:val="9"/>
    <w:semiHidden/>
    <w:rsid w:val="002C6C6F"/>
    <w:rPr>
      <w:rFonts w:asciiTheme="majorHAnsi" w:eastAsiaTheme="majorEastAsia" w:hAnsiTheme="majorHAnsi" w:cstheme="majorBidi"/>
      <w:color w:val="365F91" w:themeColor="accent1" w:themeShade="BF"/>
      <w:sz w:val="26"/>
      <w:szCs w:val="26"/>
    </w:rPr>
  </w:style>
  <w:style w:type="paragraph" w:customStyle="1" w:styleId="Standardno">
    <w:name w:val="Standardno"/>
    <w:rsid w:val="00DF05C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US"/>
    </w:rPr>
  </w:style>
  <w:style w:type="paragraph" w:customStyle="1" w:styleId="TijeloAA">
    <w:name w:val="Tijelo A A"/>
    <w:rsid w:val="00DF05C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US"/>
    </w:rPr>
  </w:style>
  <w:style w:type="paragraph" w:customStyle="1" w:styleId="box8229371">
    <w:name w:val="box_8229371"/>
    <w:basedOn w:val="Normal"/>
    <w:rsid w:val="00301D49"/>
    <w:pPr>
      <w:suppressAutoHyphens/>
      <w:spacing w:before="280" w:after="280" w:line="240" w:lineRule="auto"/>
    </w:pPr>
    <w:rPr>
      <w:rFonts w:ascii="Times New Roman" w:eastAsia="Times New Roman" w:hAnsi="Times New Roman" w:cs="Times New Roman"/>
      <w:sz w:val="24"/>
      <w:szCs w:val="24"/>
      <w:lang w:eastAsia="ar-SA"/>
    </w:rPr>
  </w:style>
  <w:style w:type="character" w:styleId="Referencakomentara">
    <w:name w:val="annotation reference"/>
    <w:basedOn w:val="Zadanifontodlomka"/>
    <w:uiPriority w:val="99"/>
    <w:semiHidden/>
    <w:unhideWhenUsed/>
    <w:rsid w:val="00301D49"/>
    <w:rPr>
      <w:sz w:val="16"/>
      <w:szCs w:val="16"/>
    </w:rPr>
  </w:style>
  <w:style w:type="paragraph" w:styleId="Tekstkomentara">
    <w:name w:val="annotation text"/>
    <w:basedOn w:val="Normal"/>
    <w:link w:val="TekstkomentaraChar"/>
    <w:uiPriority w:val="99"/>
    <w:semiHidden/>
    <w:unhideWhenUsed/>
    <w:rsid w:val="00301D49"/>
    <w:pPr>
      <w:spacing w:line="240" w:lineRule="auto"/>
    </w:pPr>
    <w:rPr>
      <w:sz w:val="20"/>
      <w:szCs w:val="20"/>
    </w:rPr>
  </w:style>
  <w:style w:type="character" w:customStyle="1" w:styleId="TekstkomentaraChar">
    <w:name w:val="Tekst komentara Char"/>
    <w:basedOn w:val="Zadanifontodlomka"/>
    <w:link w:val="Tekstkomentara"/>
    <w:uiPriority w:val="99"/>
    <w:semiHidden/>
    <w:rsid w:val="00301D49"/>
    <w:rPr>
      <w:sz w:val="20"/>
      <w:szCs w:val="20"/>
    </w:rPr>
  </w:style>
  <w:style w:type="paragraph" w:styleId="Predmetkomentara">
    <w:name w:val="annotation subject"/>
    <w:basedOn w:val="Tekstkomentara"/>
    <w:next w:val="Tekstkomentara"/>
    <w:link w:val="PredmetkomentaraChar"/>
    <w:uiPriority w:val="99"/>
    <w:semiHidden/>
    <w:unhideWhenUsed/>
    <w:rsid w:val="00301D49"/>
    <w:rPr>
      <w:b/>
      <w:bCs/>
    </w:rPr>
  </w:style>
  <w:style w:type="character" w:customStyle="1" w:styleId="PredmetkomentaraChar">
    <w:name w:val="Predmet komentara Char"/>
    <w:basedOn w:val="TekstkomentaraChar"/>
    <w:link w:val="Predmetkomentara"/>
    <w:uiPriority w:val="99"/>
    <w:semiHidden/>
    <w:rsid w:val="00301D49"/>
    <w:rPr>
      <w:b/>
      <w:bCs/>
      <w:sz w:val="20"/>
      <w:szCs w:val="20"/>
    </w:rPr>
  </w:style>
  <w:style w:type="paragraph" w:customStyle="1" w:styleId="TijeloAAA">
    <w:name w:val="Tijelo A A A"/>
    <w:rsid w:val="007A7F47"/>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US"/>
    </w:rPr>
  </w:style>
  <w:style w:type="paragraph" w:customStyle="1" w:styleId="Tijelo">
    <w:name w:val="Tijelo"/>
    <w:rsid w:val="003269C5"/>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61466">
      <w:bodyDiv w:val="1"/>
      <w:marLeft w:val="0"/>
      <w:marRight w:val="0"/>
      <w:marTop w:val="0"/>
      <w:marBottom w:val="0"/>
      <w:divBdr>
        <w:top w:val="none" w:sz="0" w:space="0" w:color="auto"/>
        <w:left w:val="none" w:sz="0" w:space="0" w:color="auto"/>
        <w:bottom w:val="none" w:sz="0" w:space="0" w:color="auto"/>
        <w:right w:val="none" w:sz="0" w:space="0" w:color="auto"/>
      </w:divBdr>
    </w:div>
    <w:div w:id="774252140">
      <w:bodyDiv w:val="1"/>
      <w:marLeft w:val="0"/>
      <w:marRight w:val="0"/>
      <w:marTop w:val="0"/>
      <w:marBottom w:val="0"/>
      <w:divBdr>
        <w:top w:val="none" w:sz="0" w:space="0" w:color="auto"/>
        <w:left w:val="none" w:sz="0" w:space="0" w:color="auto"/>
        <w:bottom w:val="none" w:sz="0" w:space="0" w:color="auto"/>
        <w:right w:val="none" w:sz="0" w:space="0" w:color="auto"/>
      </w:divBdr>
    </w:div>
    <w:div w:id="1516531302">
      <w:bodyDiv w:val="1"/>
      <w:marLeft w:val="0"/>
      <w:marRight w:val="0"/>
      <w:marTop w:val="0"/>
      <w:marBottom w:val="0"/>
      <w:divBdr>
        <w:top w:val="none" w:sz="0" w:space="0" w:color="auto"/>
        <w:left w:val="none" w:sz="0" w:space="0" w:color="auto"/>
        <w:bottom w:val="none" w:sz="0" w:space="0" w:color="auto"/>
        <w:right w:val="none" w:sz="0" w:space="0" w:color="auto"/>
      </w:divBdr>
    </w:div>
    <w:div w:id="1701934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5</Pages>
  <Words>1956</Words>
  <Characters>11150</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Matea Žilić</dc:creator>
  <cp:lastModifiedBy>Matea Žilić</cp:lastModifiedBy>
  <cp:revision>34</cp:revision>
  <cp:lastPrinted>2024-05-27T05:27:00Z</cp:lastPrinted>
  <dcterms:created xsi:type="dcterms:W3CDTF">2022-08-11T09:28:00Z</dcterms:created>
  <dcterms:modified xsi:type="dcterms:W3CDTF">2024-05-27T05:27:00Z</dcterms:modified>
</cp:coreProperties>
</file>