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12" w:rsidRPr="00620E2A" w:rsidRDefault="00332312" w:rsidP="00332312">
      <w:pPr>
        <w:rPr>
          <w:rFonts w:ascii="Arial" w:hAnsi="Arial" w:cs="Arial"/>
          <w:b/>
          <w:bCs/>
        </w:rPr>
      </w:pPr>
      <w:r w:rsidRPr="00620E2A">
        <w:rPr>
          <w:b/>
          <w:bCs/>
        </w:rPr>
        <w:t xml:space="preserve">  </w:t>
      </w:r>
      <w:r w:rsidR="008A60A6">
        <w:rPr>
          <w:b/>
          <w:bCs/>
        </w:rPr>
        <w:t xml:space="preserve">                             </w:t>
      </w:r>
      <w:r w:rsidRPr="00620E2A">
        <w:rPr>
          <w:b/>
          <w:bCs/>
        </w:rPr>
        <w:t xml:space="preserve"> </w:t>
      </w:r>
      <w:r w:rsidRPr="00620E2A">
        <w:rPr>
          <w:b/>
          <w:bCs/>
          <w:noProof/>
        </w:rPr>
        <w:drawing>
          <wp:inline distT="0" distB="0" distL="0" distR="0">
            <wp:extent cx="462915" cy="60579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12" w:rsidRPr="00620E2A" w:rsidRDefault="00332312" w:rsidP="00332312">
      <w:pPr>
        <w:rPr>
          <w:rFonts w:cs="Arial (WE)"/>
          <w:b/>
          <w:bCs/>
          <w:iCs/>
        </w:rPr>
      </w:pPr>
      <w:r w:rsidRPr="00620E2A">
        <w:rPr>
          <w:rFonts w:ascii="Arial" w:hAnsi="Arial" w:cs="Arial"/>
          <w:b/>
          <w:bCs/>
          <w:iCs/>
        </w:rPr>
        <w:t xml:space="preserve">             </w:t>
      </w:r>
      <w:r w:rsidRPr="00620E2A">
        <w:rPr>
          <w:rFonts w:ascii="Arial (WE)" w:hAnsi="Arial (WE)" w:cs="Arial (WE)"/>
          <w:b/>
          <w:bCs/>
          <w:iCs/>
          <w:lang w:val="de-DE"/>
        </w:rPr>
        <w:t>REPUBLIKA</w:t>
      </w:r>
      <w:r w:rsidRPr="00620E2A">
        <w:rPr>
          <w:rFonts w:ascii="Arial (WE)" w:hAnsi="Arial (WE)" w:cs="Arial (WE)"/>
          <w:b/>
          <w:bCs/>
          <w:iCs/>
        </w:rPr>
        <w:t xml:space="preserve"> </w:t>
      </w:r>
      <w:r w:rsidRPr="00620E2A">
        <w:rPr>
          <w:rFonts w:ascii="Arial (WE)" w:hAnsi="Arial (WE)" w:cs="Arial (WE)"/>
          <w:b/>
          <w:bCs/>
          <w:iCs/>
          <w:lang w:val="de-DE"/>
        </w:rPr>
        <w:t>HRVATSKA</w:t>
      </w:r>
    </w:p>
    <w:p w:rsidR="00332312" w:rsidRPr="00620E2A" w:rsidRDefault="00332312" w:rsidP="00332312">
      <w:r w:rsidRPr="00620E2A">
        <w:rPr>
          <w:lang w:val="de-DE"/>
        </w:rPr>
        <w:t>KRAPINSKO</w:t>
      </w:r>
      <w:r w:rsidRPr="00620E2A">
        <w:t xml:space="preserve"> – </w:t>
      </w:r>
      <w:r w:rsidRPr="00620E2A">
        <w:rPr>
          <w:lang w:val="de-DE"/>
        </w:rPr>
        <w:t>ZAGORSKA</w:t>
      </w:r>
      <w:r w:rsidRPr="00620E2A">
        <w:t xml:space="preserve"> Ž</w:t>
      </w:r>
      <w:r w:rsidRPr="00620E2A">
        <w:rPr>
          <w:lang w:val="de-DE"/>
        </w:rPr>
        <w:t>UPANIJA</w:t>
      </w:r>
    </w:p>
    <w:p w:rsidR="00332312" w:rsidRPr="00620E2A" w:rsidRDefault="00332312" w:rsidP="00620E2A">
      <w:pPr>
        <w:pStyle w:val="Naslov1"/>
      </w:pPr>
      <w:r w:rsidRPr="00620E2A">
        <w:t>OPĆINA KRAPINSKE TOPLICE</w:t>
      </w:r>
    </w:p>
    <w:p w:rsidR="00332312" w:rsidRPr="00620E2A" w:rsidRDefault="00332312" w:rsidP="00332312">
      <w:pPr>
        <w:pStyle w:val="Naslov1"/>
      </w:pPr>
      <w:r w:rsidRPr="00620E2A">
        <w:t>OPĆINSKO IZBORNO POVJERENSTVO</w:t>
      </w:r>
    </w:p>
    <w:p w:rsidR="00332312" w:rsidRPr="00620E2A" w:rsidRDefault="00332312" w:rsidP="00332312">
      <w:r w:rsidRPr="00620E2A">
        <w:t>KLASA: 013-01/14-01/</w:t>
      </w:r>
      <w:r w:rsidR="001D1DDE" w:rsidRPr="00620E2A">
        <w:t>004</w:t>
      </w:r>
    </w:p>
    <w:p w:rsidR="00332312" w:rsidRPr="00620E2A" w:rsidRDefault="00332312" w:rsidP="00332312">
      <w:r w:rsidRPr="00620E2A">
        <w:t>URBROJ: 2197/03-02-14-</w:t>
      </w:r>
      <w:r w:rsidR="001D1DDE" w:rsidRPr="00620E2A">
        <w:t>2</w:t>
      </w:r>
    </w:p>
    <w:p w:rsidR="00332312" w:rsidRPr="00620E2A" w:rsidRDefault="00332312" w:rsidP="00332312">
      <w:r w:rsidRPr="00620E2A">
        <w:t xml:space="preserve">Krapinske Toplice, </w:t>
      </w:r>
      <w:r w:rsidR="001D1DDE" w:rsidRPr="00620E2A">
        <w:t>08.04</w:t>
      </w:r>
      <w:r w:rsidRPr="00620E2A">
        <w:t>.2014.g.</w:t>
      </w:r>
    </w:p>
    <w:p w:rsidR="00332312" w:rsidRPr="00620E2A" w:rsidRDefault="00332312" w:rsidP="00332312"/>
    <w:p w:rsidR="00332312" w:rsidRPr="00620E2A" w:rsidRDefault="00332312" w:rsidP="00332312"/>
    <w:p w:rsidR="00332312" w:rsidRPr="00620E2A" w:rsidRDefault="00332312" w:rsidP="00620E2A">
      <w:pPr>
        <w:pStyle w:val="Tijeloteksta"/>
      </w:pPr>
      <w:r w:rsidRPr="00620E2A">
        <w:tab/>
        <w:t>Na temelju članka 32. Odluke o provedbi izbora za članove vijeća mjesnih odbora u Općini Krapinske Toplice ( dalje: Odluka; Sl.gl. KZŽ br. 2/14 i 6/14) i odgovarajuće primjene Zakona o lokalnim izborima ( Narodne Novine br. 144/12) Općinsko izborno povjerenstvo Općine Krapinske Toplice propisuje</w:t>
      </w:r>
    </w:p>
    <w:p w:rsidR="00332312" w:rsidRPr="00620E2A" w:rsidRDefault="00332312" w:rsidP="00332312">
      <w:pPr>
        <w:jc w:val="both"/>
      </w:pPr>
    </w:p>
    <w:p w:rsidR="00332312" w:rsidRPr="00620E2A" w:rsidRDefault="00332312" w:rsidP="00332312">
      <w:pPr>
        <w:pStyle w:val="Tijeloteksta"/>
        <w:ind w:left="360"/>
        <w:jc w:val="center"/>
        <w:rPr>
          <w:b/>
          <w:bCs/>
        </w:rPr>
      </w:pPr>
      <w:r w:rsidRPr="00620E2A">
        <w:rPr>
          <w:b/>
          <w:bCs/>
        </w:rPr>
        <w:t>O B V E Z A T N E  U P U T E    B R O J   -  2</w:t>
      </w:r>
    </w:p>
    <w:p w:rsidR="00332312" w:rsidRPr="00620E2A" w:rsidRDefault="00332312" w:rsidP="00332312">
      <w:pPr>
        <w:pStyle w:val="Tijeloteksta"/>
        <w:ind w:left="360"/>
        <w:rPr>
          <w:b/>
          <w:bCs/>
        </w:rPr>
      </w:pPr>
      <w:r w:rsidRPr="00620E2A">
        <w:rPr>
          <w:b/>
          <w:bCs/>
        </w:rPr>
        <w:t>O REDOSLIJEDU IZBORNIH RADNJI I TIJEKU ROKOVA ZA PROVEDBU IZBORA ZA ČLANOVE VIJEĆA MJESNIH ODBORA U OPĆINI KRAPINSKE TOPLICE</w:t>
      </w:r>
    </w:p>
    <w:p w:rsidR="00332312" w:rsidRPr="00620E2A" w:rsidRDefault="00332312" w:rsidP="00332312">
      <w:pPr>
        <w:pStyle w:val="Tijeloteksta"/>
        <w:ind w:left="360"/>
        <w:rPr>
          <w:b/>
          <w:bCs/>
        </w:rPr>
      </w:pPr>
    </w:p>
    <w:p w:rsidR="00332312" w:rsidRPr="00620E2A" w:rsidRDefault="00332312" w:rsidP="00332312">
      <w:pPr>
        <w:pStyle w:val="Tijeloteksta"/>
      </w:pPr>
    </w:p>
    <w:p w:rsidR="00A170E8" w:rsidRPr="00620E2A" w:rsidRDefault="00332312" w:rsidP="00332312">
      <w:pPr>
        <w:pStyle w:val="Tijeloteksta"/>
      </w:pPr>
      <w:r w:rsidRPr="00620E2A">
        <w:rPr>
          <w:b/>
          <w:bCs/>
        </w:rPr>
        <w:t>1.</w:t>
      </w:r>
      <w:r w:rsidRPr="00620E2A">
        <w:t xml:space="preserve"> Općinsko vijeće Općine Krapinske Toplice donijelo je Odluku o raspisivanju izbora za izbor članova vijeća mjesnih odbora  u Općini Krapinske Toplice ( «Službeni glasnik» Krapinsko-zagorske županije broj: 6/14.). Odluka je objavljena dana 07.04.2014.g., u Službenom glasniku Krapinsko-zagorske županije, a stupa na snagu dan nakon objave, odnosno </w:t>
      </w:r>
      <w:r w:rsidRPr="00620E2A">
        <w:rPr>
          <w:b/>
        </w:rPr>
        <w:t>dana 08.04.2014.g.</w:t>
      </w:r>
      <w:r w:rsidRPr="00620E2A">
        <w:t xml:space="preserve"> </w:t>
      </w:r>
    </w:p>
    <w:p w:rsidR="00332312" w:rsidRPr="00620E2A" w:rsidRDefault="00332312" w:rsidP="00332312">
      <w:pPr>
        <w:pStyle w:val="Tijeloteksta"/>
      </w:pPr>
      <w:r w:rsidRPr="00620E2A">
        <w:t>Izbori za članove vijeća mjesnih odbora održati će se zajedno s izborima za</w:t>
      </w:r>
      <w:r w:rsidR="00A170E8" w:rsidRPr="00620E2A">
        <w:t xml:space="preserve"> članove u Europski parlament iz Republike Hrvatske</w:t>
      </w:r>
    </w:p>
    <w:p w:rsidR="00332312" w:rsidRPr="00620E2A" w:rsidRDefault="00332312" w:rsidP="00332312">
      <w:pPr>
        <w:pStyle w:val="Tijeloteksta"/>
      </w:pPr>
    </w:p>
    <w:p w:rsidR="00332312" w:rsidRPr="00620E2A" w:rsidRDefault="00332312" w:rsidP="00332312">
      <w:pPr>
        <w:pStyle w:val="Tijeloteksta"/>
        <w:jc w:val="center"/>
        <w:rPr>
          <w:b/>
          <w:bCs/>
          <w:u w:val="single"/>
        </w:rPr>
      </w:pPr>
      <w:r w:rsidRPr="00620E2A">
        <w:rPr>
          <w:b/>
          <w:bCs/>
          <w:u w:val="single"/>
        </w:rPr>
        <w:t xml:space="preserve">Izbori će se održati  u nedjelju  25. svibnja 2014.godine </w:t>
      </w:r>
    </w:p>
    <w:p w:rsidR="00332312" w:rsidRPr="00620E2A" w:rsidRDefault="00332312" w:rsidP="00332312">
      <w:pPr>
        <w:pStyle w:val="Tijeloteksta"/>
        <w:rPr>
          <w:b/>
          <w:bCs/>
        </w:rPr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2.</w:t>
      </w:r>
      <w:r w:rsidRPr="00620E2A">
        <w:t xml:space="preserve"> Rokovi teku od dana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09. travnja 2014.g. od 00:00 sati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3.</w:t>
      </w:r>
      <w:r w:rsidRPr="00620E2A">
        <w:t xml:space="preserve"> Prijedlozi lista za izbor članova vijeća mjesnih odbora moraju biti dostavljeni Općinskom izbornom povjerenstvu Općine Krapinske Toplice najkasnije u roku od 14 dana od dana raspisivanja izbora dakle do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22. travnja 2014.g. do 24:00 sata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14. st. 1. Odluke)</w:t>
      </w:r>
    </w:p>
    <w:p w:rsidR="00332312" w:rsidRPr="00620E2A" w:rsidRDefault="00332312" w:rsidP="00332312">
      <w:pPr>
        <w:pStyle w:val="Tijeloteksta"/>
      </w:pPr>
    </w:p>
    <w:p w:rsidR="00332312" w:rsidRDefault="00332312" w:rsidP="00332312">
      <w:pPr>
        <w:pStyle w:val="Tijeloteksta"/>
      </w:pPr>
      <w:r w:rsidRPr="00620E2A">
        <w:rPr>
          <w:b/>
          <w:bCs/>
        </w:rPr>
        <w:t>4.</w:t>
      </w:r>
      <w:r w:rsidRPr="00620E2A">
        <w:t xml:space="preserve"> Općinsko izborno povjerenstvo Općine Krapinske Toplice sastaviti će i na oglasnoj ploči Općine Krapinske Toplice, na internetskoj stranici Općine Krapinske Toplice i na odgovarajuće mjesto na području pojedinog mjesnog odbora objaviti sve pravovaljano predložene liste za izbor članova vijeća mjesnih odbora, kao i zbirnu listu, i to u roku od 48 sati od isteka roka propisanog za postupak kandidiranja i podnošenja lista, dakle do </w:t>
      </w:r>
    </w:p>
    <w:p w:rsidR="00620E2A" w:rsidRPr="00620E2A" w:rsidRDefault="00620E2A" w:rsidP="00332312">
      <w:pPr>
        <w:pStyle w:val="Tijeloteksta"/>
      </w:pP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24. travnja  2014.g. do 24:00 sata</w:t>
      </w:r>
      <w:r w:rsidRPr="00620E2A">
        <w:t>.</w:t>
      </w:r>
    </w:p>
    <w:p w:rsidR="00332312" w:rsidRPr="00620E2A" w:rsidRDefault="00332312" w:rsidP="00620E2A">
      <w:pPr>
        <w:pStyle w:val="Tijeloteksta"/>
        <w:jc w:val="center"/>
      </w:pPr>
      <w:r w:rsidRPr="00620E2A">
        <w:t>(članak 16. Odluke)</w:t>
      </w: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lastRenderedPageBreak/>
        <w:t>5.</w:t>
      </w:r>
      <w:r w:rsidRPr="00620E2A">
        <w:t xml:space="preserve"> Izborna promidžba počinje od dana objave zbirne kandidacijske liste i traje zaključno do 24 sata prije održavanja izbora, dakle od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25. travnja 2014.g. od 00:00 sati do 23. svibnja  2014.g. do 24:00 sata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26. st.1. Odluke)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6.</w:t>
      </w:r>
      <w:r w:rsidRPr="00620E2A">
        <w:t xml:space="preserve"> Zabrana izborne promidžbe (izborna šutnja) kao i svako objavljivanje prethodnih rezultata ili procjena rezultata izbora traje tijekom cijelog dana koji prethodi održavanju izbora, kao i na dan održavanja izbora do zaključno 21:00 sat, dakle od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24. svibnja 2014.g. od 00:00 do 25. svibnja 2014.g. do 21:00 sat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26.st.2. Odluke)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7.</w:t>
      </w:r>
      <w:r w:rsidRPr="00620E2A">
        <w:t xml:space="preserve"> Općinsko izborno povjerenstvo Općine Krapinske Toplice mora imenovati  biračke odbore najkasnije deset dana prije održavanja izbora za članove vijeća mjesnih odbora, dakle do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14. svibnja 2014.g. do 24:00 sata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30. st. 3. Odluke)</w:t>
      </w:r>
    </w:p>
    <w:p w:rsidR="00332312" w:rsidRPr="00620E2A" w:rsidRDefault="00332312" w:rsidP="00332312">
      <w:pPr>
        <w:pStyle w:val="Tijeloteksta"/>
      </w:pPr>
      <w:r w:rsidRPr="00620E2A">
        <w:t xml:space="preserve">      Temeljem članka 64.a. Odluke </w:t>
      </w:r>
      <w:r w:rsidR="00A170E8" w:rsidRPr="00620E2A">
        <w:t xml:space="preserve">o dopuni Odluke o provedbi izbora za članove vijeća mjesnih odbora u Općini Krapinske Toplice (Službeni glasnik KZŽ br. 6/14) ovlasti za provođenje izbora  za članove vijeća mjesnih odbora imaju birački odbori za provođenje izbora za članove u Europski parlament iz Republike Hrvatske  </w:t>
      </w:r>
    </w:p>
    <w:p w:rsidR="00332312" w:rsidRPr="00620E2A" w:rsidRDefault="00332312" w:rsidP="00332312">
      <w:pPr>
        <w:pStyle w:val="Tijeloteksta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8.</w:t>
      </w:r>
      <w:r w:rsidRPr="00620E2A">
        <w:t xml:space="preserve"> Općinsko izborno povjerenstvo Općine Krapinske Toplice objaviti će koja su biračka mjesta određena, s naznakom koji birači imaju pravo glasovati na pojedinim mjestima, najkasnije petnaest dana prije održavanja izbora, dakle do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09. svibnja 2014.g. do 24:00 sata</w:t>
      </w:r>
      <w:r w:rsidRPr="00620E2A">
        <w:t>.</w:t>
      </w:r>
    </w:p>
    <w:p w:rsidR="00332312" w:rsidRPr="00620E2A" w:rsidRDefault="00332312" w:rsidP="00620E2A">
      <w:pPr>
        <w:pStyle w:val="Tijeloteksta"/>
        <w:jc w:val="center"/>
      </w:pPr>
      <w:r w:rsidRPr="00620E2A">
        <w:t>(Članak 42. Odluke)</w:t>
      </w:r>
    </w:p>
    <w:p w:rsidR="00620E2A" w:rsidRPr="00620E2A" w:rsidRDefault="00620E2A" w:rsidP="00620E2A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 xml:space="preserve">9. </w:t>
      </w:r>
      <w:r w:rsidRPr="00620E2A">
        <w:t xml:space="preserve">Glasovanje traje neprekidno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25.svibnja 2014.g. od 7:00 sati do 19:00 sati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t>Biralište se zatvara u 19:00 sati. Biračima koji su se zatekli na biračkom mjestu omogućit će se glasovanje i nakon 19:00 sati.</w:t>
      </w:r>
    </w:p>
    <w:p w:rsidR="00332312" w:rsidRPr="00620E2A" w:rsidRDefault="00332312" w:rsidP="00332312">
      <w:pPr>
        <w:pStyle w:val="Tijeloteksta"/>
      </w:pPr>
      <w:r w:rsidRPr="00620E2A">
        <w:t>(Članak 47. Odluke)</w:t>
      </w:r>
    </w:p>
    <w:p w:rsidR="00332312" w:rsidRPr="00620E2A" w:rsidRDefault="00332312" w:rsidP="00332312">
      <w:pPr>
        <w:pStyle w:val="Tijeloteksta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10.</w:t>
      </w:r>
      <w:r w:rsidRPr="00620E2A">
        <w:t xml:space="preserve"> Birački odbor mora dostaviti zapisnik o svom radu s ostalim izbornim materijalom Općinskom izbornom povjerenstvu Općine Krapinske Toplice najkasnije u roku od 12 sati od zatvaranja birališta, dakle do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26. svibnja 2014.g. do 7:00 sati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38. Odluke)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11.</w:t>
      </w:r>
      <w:r w:rsidRPr="00620E2A">
        <w:t xml:space="preserve"> Općinsko izborno povjerenstvo Općine Krapinske Toplice utvrditi će rezultate glasovanja na biračkim mjestima najkasnije u roku od 24 sata od zatvaranja birališta, dakle do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26. svibnja 2014.g. do 19:00 sati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46. Zakona)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12.</w:t>
      </w:r>
      <w:r w:rsidRPr="00620E2A">
        <w:t xml:space="preserve"> Općinsko izborno povjerenstvo Općine Krapinske Toplice kad utvrdi rezultate glasovanja za članove vijeća mjesnih odbora, objaviti će odmah rezultate izbora. 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50. st.3. Odluke)</w:t>
      </w:r>
    </w:p>
    <w:p w:rsidR="00A170E8" w:rsidRPr="00620E2A" w:rsidRDefault="00A170E8" w:rsidP="00332312">
      <w:pPr>
        <w:pStyle w:val="Tijeloteksta"/>
      </w:pPr>
    </w:p>
    <w:p w:rsidR="00620E2A" w:rsidRDefault="00620E2A" w:rsidP="00620E2A">
      <w:pPr>
        <w:pStyle w:val="Tijeloteksta"/>
        <w:jc w:val="center"/>
        <w:rPr>
          <w:b/>
          <w:bCs/>
        </w:rPr>
      </w:pPr>
    </w:p>
    <w:p w:rsidR="00620E2A" w:rsidRDefault="00620E2A" w:rsidP="00620E2A">
      <w:pPr>
        <w:pStyle w:val="Tijeloteksta"/>
        <w:jc w:val="center"/>
        <w:rPr>
          <w:b/>
          <w:bCs/>
        </w:rPr>
      </w:pPr>
    </w:p>
    <w:p w:rsidR="00332312" w:rsidRPr="00620E2A" w:rsidRDefault="00332312" w:rsidP="00620E2A">
      <w:pPr>
        <w:pStyle w:val="Tijeloteksta"/>
        <w:jc w:val="center"/>
      </w:pPr>
      <w:r w:rsidRPr="00620E2A">
        <w:rPr>
          <w:b/>
          <w:bCs/>
        </w:rPr>
        <w:lastRenderedPageBreak/>
        <w:t>ZAŠTITA IZBORNOG PRAVA</w:t>
      </w: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 xml:space="preserve">13. </w:t>
      </w:r>
      <w:r w:rsidRPr="00620E2A">
        <w:t>Prigovor zbog nepravilnosti u postupku kandidiranja ili u postupku izbora za članove vijeća mjesnog odbora mogu podnijeti:</w:t>
      </w:r>
    </w:p>
    <w:p w:rsidR="00332312" w:rsidRPr="00620E2A" w:rsidRDefault="00332312" w:rsidP="00332312">
      <w:pPr>
        <w:pStyle w:val="Tijeloteksta"/>
        <w:numPr>
          <w:ilvl w:val="0"/>
          <w:numId w:val="1"/>
        </w:numPr>
      </w:pPr>
      <w:r w:rsidRPr="00620E2A">
        <w:t xml:space="preserve">politička stranka koja je predložila listu, dvije ili više političkih stranaka koje su predložile kandidacijsku listu, kao i nositelji kandidacijske liste birača i kandidati. Ako je kandidacijsku listu predložilo više političkih stranaka, prigovor će se smatrati pravovaljanim i kad ga je podnijela samo jedna politička stranka </w:t>
      </w:r>
    </w:p>
    <w:p w:rsidR="00332312" w:rsidRPr="00620E2A" w:rsidRDefault="00332312" w:rsidP="00332312">
      <w:pPr>
        <w:pStyle w:val="Tijeloteksta"/>
        <w:ind w:left="705"/>
      </w:pPr>
      <w:r w:rsidRPr="00620E2A">
        <w:t xml:space="preserve">                                         (Članak 60. Odluke)</w:t>
      </w:r>
    </w:p>
    <w:p w:rsidR="00332312" w:rsidRPr="00620E2A" w:rsidRDefault="00332312" w:rsidP="00332312">
      <w:pPr>
        <w:pStyle w:val="Tijeloteksta"/>
        <w:rPr>
          <w:b/>
          <w:bCs/>
        </w:rPr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 xml:space="preserve">14. </w:t>
      </w:r>
      <w:r w:rsidRPr="00620E2A">
        <w:t>Prigovor zbog nepravilnosti u postupku kandidiranja i u postupku izbora za članove vijeća mjesnih odbora podnosi se Općinskom izbornom povjerenstvu Općine Krapinske Toplice u roku od</w:t>
      </w:r>
    </w:p>
    <w:p w:rsidR="00332312" w:rsidRPr="00620E2A" w:rsidRDefault="00332312" w:rsidP="00332312">
      <w:pPr>
        <w:pStyle w:val="Tijeloteksta"/>
        <w:jc w:val="center"/>
        <w:rPr>
          <w:b/>
          <w:bCs/>
          <w:u w:val="single"/>
        </w:rPr>
      </w:pPr>
      <w:r w:rsidRPr="00620E2A">
        <w:rPr>
          <w:b/>
          <w:bCs/>
          <w:u w:val="single"/>
        </w:rPr>
        <w:t>48 sati računajući od isteka dana kada je izvršena radnja na koju je stavljen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prigovor dakle od 00:00 sati idućeg dana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61. st. 2. Odluke)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15.</w:t>
      </w:r>
      <w:r w:rsidRPr="00620E2A">
        <w:t xml:space="preserve"> Općinsko izborno povjerenstvo Općine Krapinske Toplice dužno je donijeti rješenje o prigovoru u roku od 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48 sati od zaprimanja prigovora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61. st. 3. Odluke)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16.</w:t>
      </w:r>
      <w:r w:rsidRPr="00620E2A">
        <w:t xml:space="preserve"> Protiv rješenja Općinskog izbornog povjerenstva Općine Krapinske Toplice podnositelj prigovora, koji je nezadovoljan takvim rješenjem ima pravo žalbe Uredu državne uprave u Krapinsko-zagorskoj županiji.</w:t>
      </w:r>
    </w:p>
    <w:p w:rsidR="00332312" w:rsidRPr="00620E2A" w:rsidRDefault="00332312" w:rsidP="00332312">
      <w:pPr>
        <w:pStyle w:val="Tijeloteksta"/>
      </w:pPr>
      <w:r w:rsidRPr="00620E2A">
        <w:t xml:space="preserve"> (Članak 63. st. 2. Odluke)</w:t>
      </w:r>
    </w:p>
    <w:p w:rsidR="00332312" w:rsidRPr="00620E2A" w:rsidRDefault="00332312" w:rsidP="00332312">
      <w:pPr>
        <w:pStyle w:val="Tijeloteksta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17.</w:t>
      </w:r>
      <w:r w:rsidRPr="00620E2A">
        <w:t xml:space="preserve"> Žalba se izjavljuje u roku od</w:t>
      </w:r>
    </w:p>
    <w:p w:rsidR="00332312" w:rsidRPr="00620E2A" w:rsidRDefault="00332312" w:rsidP="00332312">
      <w:pPr>
        <w:pStyle w:val="Tijeloteksta"/>
        <w:jc w:val="center"/>
        <w:rPr>
          <w:b/>
          <w:bCs/>
          <w:u w:val="single"/>
        </w:rPr>
      </w:pPr>
      <w:r w:rsidRPr="00620E2A">
        <w:rPr>
          <w:b/>
          <w:bCs/>
          <w:u w:val="single"/>
        </w:rPr>
        <w:t>48 sati od primitka rješenja protiv kojeg se prigovor izjavljuje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63. st. 2. Odluke)</w:t>
      </w:r>
    </w:p>
    <w:p w:rsidR="00332312" w:rsidRPr="00620E2A" w:rsidRDefault="00332312" w:rsidP="00332312">
      <w:pPr>
        <w:pStyle w:val="Tijeloteksta"/>
        <w:jc w:val="center"/>
      </w:pPr>
    </w:p>
    <w:p w:rsidR="00332312" w:rsidRPr="00620E2A" w:rsidRDefault="00332312" w:rsidP="00332312">
      <w:pPr>
        <w:pStyle w:val="Tijeloteksta"/>
      </w:pPr>
      <w:r w:rsidRPr="00620E2A">
        <w:rPr>
          <w:b/>
          <w:bCs/>
        </w:rPr>
        <w:t>18.</w:t>
      </w:r>
      <w:r w:rsidRPr="00620E2A">
        <w:t xml:space="preserve"> Ured državne uprave u Krapinsko-zagorskoj županiji dužan je donijeti rješenje o žalbi u roku od</w:t>
      </w:r>
    </w:p>
    <w:p w:rsidR="00332312" w:rsidRPr="00620E2A" w:rsidRDefault="00332312" w:rsidP="00332312">
      <w:pPr>
        <w:pStyle w:val="Tijeloteksta"/>
        <w:jc w:val="center"/>
      </w:pPr>
      <w:r w:rsidRPr="00620E2A">
        <w:rPr>
          <w:b/>
          <w:bCs/>
          <w:u w:val="single"/>
        </w:rPr>
        <w:t>48 sati od dana kada je žalba dostavljena, dakle od 00:00 sati idućeg dana</w:t>
      </w:r>
      <w:r w:rsidRPr="00620E2A">
        <w:t>.</w:t>
      </w:r>
    </w:p>
    <w:p w:rsidR="00332312" w:rsidRPr="00620E2A" w:rsidRDefault="00332312" w:rsidP="00332312">
      <w:pPr>
        <w:pStyle w:val="Tijeloteksta"/>
        <w:jc w:val="center"/>
      </w:pPr>
      <w:r w:rsidRPr="00620E2A">
        <w:t>(Članak 63. st. 3. Odluke)</w:t>
      </w:r>
    </w:p>
    <w:p w:rsidR="00332312" w:rsidRPr="00620E2A" w:rsidRDefault="00332312" w:rsidP="00332312">
      <w:pPr>
        <w:pStyle w:val="Tijeloteksta"/>
      </w:pPr>
    </w:p>
    <w:p w:rsidR="00332312" w:rsidRPr="00620E2A" w:rsidRDefault="00332312" w:rsidP="00332312">
      <w:pPr>
        <w:pStyle w:val="Tijeloteksta"/>
      </w:pPr>
    </w:p>
    <w:p w:rsidR="00332312" w:rsidRPr="00620E2A" w:rsidRDefault="00332312" w:rsidP="00332312">
      <w:pPr>
        <w:jc w:val="both"/>
        <w:rPr>
          <w:b/>
        </w:rPr>
      </w:pPr>
      <w:r w:rsidRPr="00620E2A">
        <w:rPr>
          <w:b/>
        </w:rPr>
        <w:t xml:space="preserve">                                                                                              Predsjednik</w:t>
      </w:r>
    </w:p>
    <w:p w:rsidR="00332312" w:rsidRPr="00620E2A" w:rsidRDefault="00332312" w:rsidP="00332312">
      <w:pPr>
        <w:ind w:left="4248" w:firstLine="708"/>
        <w:jc w:val="both"/>
        <w:rPr>
          <w:b/>
          <w:bCs/>
        </w:rPr>
      </w:pPr>
      <w:r w:rsidRPr="00620E2A">
        <w:rPr>
          <w:b/>
        </w:rPr>
        <w:t xml:space="preserve"> Općinsko izbornog povjerenstva:</w:t>
      </w:r>
    </w:p>
    <w:p w:rsidR="00332312" w:rsidRPr="00620E2A" w:rsidRDefault="00332312" w:rsidP="00332312">
      <w:pPr>
        <w:ind w:left="5685"/>
        <w:jc w:val="both"/>
      </w:pPr>
    </w:p>
    <w:p w:rsidR="00332312" w:rsidRPr="00620E2A" w:rsidRDefault="00620E2A" w:rsidP="00332312">
      <w:pPr>
        <w:jc w:val="both"/>
      </w:pPr>
      <w:r>
        <w:t xml:space="preserve">             </w:t>
      </w:r>
      <w:r w:rsidR="00332312" w:rsidRPr="00620E2A">
        <w:t xml:space="preserve">                                              </w:t>
      </w:r>
      <w:r w:rsidR="00332312" w:rsidRPr="00620E2A">
        <w:tab/>
      </w:r>
      <w:r w:rsidR="00332312" w:rsidRPr="00620E2A">
        <w:tab/>
      </w:r>
      <w:r w:rsidR="00332312" w:rsidRPr="00620E2A">
        <w:tab/>
        <w:t>Krunoslav Stjepan Rajačić</w:t>
      </w:r>
    </w:p>
    <w:p w:rsidR="00332312" w:rsidRPr="00620E2A" w:rsidRDefault="00332312" w:rsidP="00332312">
      <w:pPr>
        <w:jc w:val="both"/>
        <w:rPr>
          <w:b/>
          <w:bCs/>
        </w:rPr>
      </w:pPr>
    </w:p>
    <w:p w:rsidR="00332312" w:rsidRPr="00620E2A" w:rsidRDefault="00332312" w:rsidP="00332312">
      <w:pPr>
        <w:jc w:val="both"/>
        <w:rPr>
          <w:b/>
          <w:bCs/>
        </w:rPr>
      </w:pPr>
    </w:p>
    <w:p w:rsidR="00332312" w:rsidRPr="00620E2A" w:rsidRDefault="00332312" w:rsidP="00332312">
      <w:pPr>
        <w:jc w:val="both"/>
        <w:rPr>
          <w:b/>
          <w:bCs/>
        </w:rPr>
      </w:pPr>
    </w:p>
    <w:p w:rsidR="000872C3" w:rsidRPr="00620E2A" w:rsidRDefault="000872C3"/>
    <w:sectPr w:rsidR="000872C3" w:rsidRPr="00620E2A" w:rsidSect="000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ED"/>
    <w:multiLevelType w:val="hybridMultilevel"/>
    <w:tmpl w:val="C81EC526"/>
    <w:lvl w:ilvl="0" w:tplc="5B34397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2312"/>
    <w:rsid w:val="00055AE3"/>
    <w:rsid w:val="000872C3"/>
    <w:rsid w:val="00114448"/>
    <w:rsid w:val="001D1DDE"/>
    <w:rsid w:val="002C4E76"/>
    <w:rsid w:val="00332312"/>
    <w:rsid w:val="00356695"/>
    <w:rsid w:val="003D699E"/>
    <w:rsid w:val="003F1FAA"/>
    <w:rsid w:val="0047438E"/>
    <w:rsid w:val="004E44DB"/>
    <w:rsid w:val="00523951"/>
    <w:rsid w:val="0059143F"/>
    <w:rsid w:val="00620E2A"/>
    <w:rsid w:val="00652AEC"/>
    <w:rsid w:val="006C6EB3"/>
    <w:rsid w:val="00710FFF"/>
    <w:rsid w:val="007D56DC"/>
    <w:rsid w:val="00842B6C"/>
    <w:rsid w:val="008A60A6"/>
    <w:rsid w:val="00932A5D"/>
    <w:rsid w:val="00951C39"/>
    <w:rsid w:val="009A0ABF"/>
    <w:rsid w:val="00A170E8"/>
    <w:rsid w:val="00A45CA8"/>
    <w:rsid w:val="00A821FB"/>
    <w:rsid w:val="00A85D5C"/>
    <w:rsid w:val="00AA2324"/>
    <w:rsid w:val="00AD7463"/>
    <w:rsid w:val="00B74203"/>
    <w:rsid w:val="00BE7906"/>
    <w:rsid w:val="00CC24F4"/>
    <w:rsid w:val="00CF127A"/>
    <w:rsid w:val="00D630AA"/>
    <w:rsid w:val="00D70C1B"/>
    <w:rsid w:val="00E7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3231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231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33231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3323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23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31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dhrsak</dc:creator>
  <cp:keywords/>
  <dc:description/>
  <cp:lastModifiedBy>dhrsak</cp:lastModifiedBy>
  <cp:revision>8</cp:revision>
  <dcterms:created xsi:type="dcterms:W3CDTF">2014-04-07T11:41:00Z</dcterms:created>
  <dcterms:modified xsi:type="dcterms:W3CDTF">2014-04-08T07:59:00Z</dcterms:modified>
</cp:coreProperties>
</file>