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ECBB3F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DCFFA8B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+*yqw*yFg*yog*uyw*ugc*yla*icz*uwD*zid*xCc*zew*-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+*eDs*ufy*lyd*lyd*lyd*ujl*lyd*iBa*ccj*Dnb*zfE*-</w:t>
            </w:r>
            <w:r>
              <w:rPr>
                <w:rFonts w:ascii="PDF417x" w:hAnsi="PDF417x"/>
                <w:sz w:val="24"/>
                <w:szCs w:val="24"/>
              </w:rPr>
              <w:br/>
              <w:t>+*ftw*AnD*ggk*lDb*ClA*vvE*lBr*uAr*nvo*Fxw*onA*-</w:t>
            </w:r>
            <w:r>
              <w:rPr>
                <w:rFonts w:ascii="PDF417x" w:hAnsi="PDF417x"/>
                <w:sz w:val="24"/>
                <w:szCs w:val="24"/>
              </w:rPr>
              <w:br/>
              <w:t>+*ftA*rfy*ifw*jBj*xEC*Cbl*Bnx*woE*Djl*adz*uws*-</w:t>
            </w:r>
            <w:r>
              <w:rPr>
                <w:rFonts w:ascii="PDF417x" w:hAnsi="PDF417x"/>
                <w:sz w:val="24"/>
                <w:szCs w:val="24"/>
              </w:rPr>
              <w:br/>
              <w:t>+*xjq*ozl*icg*caz*Dxo*Awq*xjn*hkj*baw*xjq*uzq*-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B08CD1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7C3BBCF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BAFC8FC" w14:textId="77777777" w:rsidR="003037D3" w:rsidRPr="00B156EE" w:rsidRDefault="003037D3" w:rsidP="003037D3">
      <w:pPr>
        <w:rPr>
          <w:rFonts w:ascii="Times New Roman" w:eastAsia="Times New Roman" w:hAnsi="Times New Roman" w:cs="Times New Roman"/>
          <w:lang w:eastAsia="hr-HR"/>
        </w:rPr>
      </w:pPr>
      <w:bookmarkStart w:id="1" w:name="_Hlk132613202"/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24D11952" wp14:editId="04C52932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51BE5425" w14:textId="77777777" w:rsidR="003037D3" w:rsidRPr="00B156EE" w:rsidRDefault="003037D3" w:rsidP="003037D3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0DAEFF2A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0D7F9B11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736CA67A" w14:textId="77777777" w:rsidR="003037D3" w:rsidRPr="00B156EE" w:rsidRDefault="0086428F" w:rsidP="003037D3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p w14:paraId="2A3B8537" w14:textId="77777777" w:rsidR="003037D3" w:rsidRPr="003037D3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4872623A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672F1D57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>Krapinske Toplice,</w:t>
      </w:r>
      <w:bookmarkEnd w:id="1"/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15857D62" w14:textId="77777777" w:rsidR="00B92D0F" w:rsidRPr="00B92D0F" w:rsidRDefault="00B92D0F" w:rsidP="003037D3">
      <w:pPr>
        <w:rPr>
          <w:rFonts w:eastAsia="Times New Roman" w:cs="Times New Roman"/>
          <w:noProof w:val="0"/>
        </w:rPr>
      </w:pPr>
    </w:p>
    <w:p w14:paraId="3D27C5DC" w14:textId="77777777" w:rsidR="00AF4993" w:rsidRPr="00EB69C9" w:rsidRDefault="00AF4993" w:rsidP="00AF4993">
      <w:pPr>
        <w:jc w:val="both"/>
        <w:rPr>
          <w:rFonts w:eastAsia="Times New Roman" w:cs="Calibri"/>
          <w:lang w:eastAsia="hr-HR"/>
        </w:rPr>
      </w:pPr>
    </w:p>
    <w:p w14:paraId="39DE57AC" w14:textId="77777777" w:rsidR="00AF4993" w:rsidRDefault="00AF4993" w:rsidP="00AF4993">
      <w:pPr>
        <w:ind w:left="5664"/>
        <w:jc w:val="center"/>
        <w:rPr>
          <w:rFonts w:cs="Calibri"/>
          <w:b/>
          <w:lang w:eastAsia="hr-HR"/>
        </w:rPr>
      </w:pPr>
    </w:p>
    <w:p w14:paraId="3C2EEBDF" w14:textId="77777777" w:rsidR="00201E80" w:rsidRPr="00201E80" w:rsidRDefault="00201E80" w:rsidP="00201E8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34. Zakona o lokalnoj i područnoj (regionalnoj) samoupravi („Narodne novine“, broj 33/01, 60/01, 129/05, 109/07, 125/08, 36/09, 36/09, 150/11, 144/12, 19/13, 137/15, 123/17, 98/19, 144/20), članka 32. i 34. Statuta Općine Krapinske Toplice </w:t>
      </w:r>
      <w:bookmarkStart w:id="2" w:name="_Hlk108011017"/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18. i 19. Poslovnika o radu Općinskog vijeća Općine Krapinske Toplice </w:t>
      </w:r>
      <w:bookmarkStart w:id="3" w:name="_Hlk129873396"/>
      <w:bookmarkStart w:id="4" w:name="_Hlk114638724"/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Općinsko vijeće Općine Krapinske Toplice na prvoj konstituirajućoj sjednici održanoj dana 17.06.2025. g. donijelo je sljedeće</w:t>
      </w:r>
    </w:p>
    <w:p w14:paraId="6F1B98D5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C326E2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B75730" w14:textId="13187C69" w:rsidR="00201E80" w:rsidRPr="00201E80" w:rsidRDefault="00D31E56" w:rsidP="00201E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799890EB" w14:textId="426AB7ED" w:rsidR="00201E80" w:rsidRPr="00201E80" w:rsidRDefault="00D31E56" w:rsidP="00201E8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POTPREDSJEDNICE OPĆINSKOG VIJEĆA</w:t>
      </w:r>
    </w:p>
    <w:p w14:paraId="6CFC8852" w14:textId="20D1683C" w:rsidR="00201E80" w:rsidRPr="00201E80" w:rsidRDefault="00D31E56" w:rsidP="00201E80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OPĆINE KRAPINSKE TOPLICE</w:t>
      </w:r>
    </w:p>
    <w:p w14:paraId="2F06A2DB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CA28925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72742542" w14:textId="77777777" w:rsidR="00201E80" w:rsidRPr="00201E80" w:rsidRDefault="00201E80" w:rsidP="00201E8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MARTINA ŠARLOG VINCEK, izabire se za potpredsjednicu Općinskog vijeća Općine Krapinske Toplice.</w:t>
      </w:r>
    </w:p>
    <w:p w14:paraId="6CC6467E" w14:textId="77777777" w:rsidR="00201E80" w:rsidRPr="00201E80" w:rsidRDefault="00201E80" w:rsidP="00201E8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2FDC315E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5EB785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B33106" w14:textId="77777777" w:rsidR="00201E80" w:rsidRPr="00201E80" w:rsidRDefault="00201E80" w:rsidP="00201E80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666C867F" w14:textId="77777777" w:rsidR="00201E80" w:rsidRPr="00201E80" w:rsidRDefault="00201E80" w:rsidP="00201E8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70B5BD" w14:textId="77777777" w:rsidR="00201E80" w:rsidRPr="00201E80" w:rsidRDefault="00201E80" w:rsidP="00201E80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201E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7CA7A334" w14:textId="77777777" w:rsidR="00201E80" w:rsidRPr="00201E80" w:rsidRDefault="00201E80" w:rsidP="00201E8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C90DCD6" w14:textId="5D865F05" w:rsidR="008C5FE5" w:rsidRPr="00D31E56" w:rsidRDefault="008C5FE5" w:rsidP="003C233F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030C641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6A32696D" w14:textId="77777777" w:rsidR="00D707B3" w:rsidRPr="00767F8A" w:rsidRDefault="00D707B3" w:rsidP="00D707B3">
      <w:pPr>
        <w:rPr>
          <w:rFonts w:ascii="Times New Roman" w:hAnsi="Times New Roman" w:cs="Times New Roman"/>
        </w:rPr>
      </w:pPr>
    </w:p>
    <w:p w14:paraId="00B33234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9B56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ACA24CE" wp14:editId="57F2AAC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C75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A2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9ABC75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B6FDE"/>
    <w:multiLevelType w:val="hybridMultilevel"/>
    <w:tmpl w:val="E87C7B6A"/>
    <w:lvl w:ilvl="0" w:tplc="CBF884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558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043816">
    <w:abstractNumId w:val="1"/>
  </w:num>
  <w:num w:numId="3" w16cid:durableId="9110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0A"/>
    <w:rsid w:val="000B33F9"/>
    <w:rsid w:val="00201E80"/>
    <w:rsid w:val="002120D1"/>
    <w:rsid w:val="002940FC"/>
    <w:rsid w:val="003037D3"/>
    <w:rsid w:val="003C233F"/>
    <w:rsid w:val="00615CFD"/>
    <w:rsid w:val="00620325"/>
    <w:rsid w:val="0068186E"/>
    <w:rsid w:val="00693AB1"/>
    <w:rsid w:val="006C6D02"/>
    <w:rsid w:val="0075143F"/>
    <w:rsid w:val="00767F8A"/>
    <w:rsid w:val="00832BE5"/>
    <w:rsid w:val="0086428F"/>
    <w:rsid w:val="008A562A"/>
    <w:rsid w:val="008C5FE5"/>
    <w:rsid w:val="008E6FC9"/>
    <w:rsid w:val="00921557"/>
    <w:rsid w:val="00A836D0"/>
    <w:rsid w:val="00AC35DA"/>
    <w:rsid w:val="00AF4993"/>
    <w:rsid w:val="00B51DE1"/>
    <w:rsid w:val="00B82554"/>
    <w:rsid w:val="00B92D0F"/>
    <w:rsid w:val="00C9578C"/>
    <w:rsid w:val="00D31E56"/>
    <w:rsid w:val="00D707B3"/>
    <w:rsid w:val="00DF365E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095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4</cp:revision>
  <cp:lastPrinted>2025-06-24T06:38:00Z</cp:lastPrinted>
  <dcterms:created xsi:type="dcterms:W3CDTF">2025-06-23T09:27:00Z</dcterms:created>
  <dcterms:modified xsi:type="dcterms:W3CDTF">2025-06-24T09:48:00Z</dcterms:modified>
</cp:coreProperties>
</file>