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C80778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96E0347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+*yqw*bfw*wCe*uDn*ugc*xDg*snE*gjl*mzb*xCc*zew*-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+*eDs*ufy*lyd*lyd*lyd*Bnj*ebk*ads*yfo*sfx*zfE*-</w:t>
            </w:r>
            <w:r>
              <w:rPr>
                <w:rFonts w:ascii="PDF417x" w:hAnsi="PDF417x"/>
                <w:sz w:val="24"/>
                <w:szCs w:val="24"/>
              </w:rPr>
              <w:br/>
              <w:t>+*ftw*mEs*sqj*qEC*CDa*wub*lgi*nBE*ksv*qEE*onA*-</w:t>
            </w:r>
            <w:r>
              <w:rPr>
                <w:rFonts w:ascii="PDF417x" w:hAnsi="PDF417x"/>
                <w:sz w:val="24"/>
                <w:szCs w:val="24"/>
              </w:rPr>
              <w:br/>
              <w:t>+*ftA*wst*fwa*rDx*CDt*BjC*wkF*krn*Czr*xvm*uws*-</w:t>
            </w:r>
            <w:r>
              <w:rPr>
                <w:rFonts w:ascii="PDF417x" w:hAnsi="PDF417x"/>
                <w:sz w:val="24"/>
                <w:szCs w:val="24"/>
              </w:rPr>
              <w:br/>
              <w:t>+*xjq*Dtc*yFt*jnB*gay*avs*aEw*qEj*bnD*Ayv*uzq*-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47778EB4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0AA5C7E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32AB2418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6A9469C8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600A99" w:rsidRPr="00600A99" w14:paraId="71DBF022" w14:textId="77777777" w:rsidTr="00600A99">
        <w:tc>
          <w:tcPr>
            <w:tcW w:w="0" w:type="auto"/>
            <w:hideMark/>
          </w:tcPr>
          <w:p w14:paraId="5AAB1F4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09D84B1" wp14:editId="55F8380A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197DD5" w14:paraId="75D6A4BF" w14:textId="77777777" w:rsidTr="00600A99">
        <w:tc>
          <w:tcPr>
            <w:tcW w:w="0" w:type="auto"/>
            <w:hideMark/>
          </w:tcPr>
          <w:p w14:paraId="1D984689" w14:textId="77777777" w:rsidR="00600A99" w:rsidRPr="00197DD5" w:rsidRDefault="00600A99" w:rsidP="00600A9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197DD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600A99" w:rsidRPr="00197DD5" w14:paraId="7ED3210C" w14:textId="77777777" w:rsidTr="00600A99">
        <w:tc>
          <w:tcPr>
            <w:tcW w:w="0" w:type="auto"/>
            <w:hideMark/>
          </w:tcPr>
          <w:p w14:paraId="467B2F51" w14:textId="77777777" w:rsidR="00600A99" w:rsidRPr="00197DD5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197DD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600A99" w:rsidRPr="00197DD5" w14:paraId="30E72DED" w14:textId="77777777" w:rsidTr="00600A99">
        <w:tc>
          <w:tcPr>
            <w:tcW w:w="0" w:type="auto"/>
            <w:hideMark/>
          </w:tcPr>
          <w:p w14:paraId="04A7B569" w14:textId="77777777" w:rsidR="00600A99" w:rsidRPr="00197DD5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197DD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600A99" w:rsidRPr="00197DD5" w14:paraId="49F938A6" w14:textId="77777777" w:rsidTr="00600A99">
        <w:tc>
          <w:tcPr>
            <w:tcW w:w="0" w:type="auto"/>
            <w:hideMark/>
          </w:tcPr>
          <w:p w14:paraId="2FD99A17" w14:textId="77777777" w:rsidR="00600A99" w:rsidRPr="00197DD5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197DD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78FF1F67" w14:textId="77777777" w:rsidR="00600A99" w:rsidRPr="00197DD5" w:rsidRDefault="00600A99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E64B038" w14:textId="77777777" w:rsidR="00276131" w:rsidRPr="00197DD5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97D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197D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601-01/26-01/08 </w:t>
      </w:r>
      <w:r w:rsidRPr="00197D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27C953A6" w14:textId="77777777" w:rsidR="00276131" w:rsidRPr="00197DD5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97D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197D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2140-18-02-26-2</w:t>
      </w:r>
    </w:p>
    <w:p w14:paraId="719AD228" w14:textId="77777777" w:rsidR="00276131" w:rsidRPr="00197DD5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97D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197D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07.05.2026.</w:t>
      </w:r>
    </w:p>
    <w:p w14:paraId="5B7D33FA" w14:textId="77777777" w:rsidR="00276131" w:rsidRPr="00197DD5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0669773" w14:textId="63DDEE9A" w:rsidR="00197DD5" w:rsidRPr="00197DD5" w:rsidRDefault="00197DD5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Na temelju članka 7. i 12. Zakona o ustanovama (Narodne novine broj 76/93, 29/97, 47/99, 35/08, 127/19, 151/22), članka 9. stavak 3. Zakona o predškolskom odgoju i obrazovanju (Narodne novine br. 10/97, 107/07, 94/13, 98/19, 57/22, 101/23, 22/26) i članka 32. Statuta Općine Krapinske Toplice („Službeni glasnik Krapinsko-zagorske županije“, broj 16A/25) Općinsko vijeće Općine Krapinske Toplice na 8. sjednici održanoj dana 07.05.2026. donosi</w:t>
      </w:r>
    </w:p>
    <w:p w14:paraId="4ACCE3F4" w14:textId="77777777" w:rsidR="00197DD5" w:rsidRDefault="00197DD5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E209D26" w14:textId="77777777" w:rsidR="0051542A" w:rsidRPr="00197DD5" w:rsidRDefault="0051542A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51E4ED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ODLUKU O IZMJENAMA I DOPUNAMA </w:t>
      </w:r>
    </w:p>
    <w:p w14:paraId="2DC83768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ODLUKE O OSNIVANJU </w:t>
      </w:r>
    </w:p>
    <w:p w14:paraId="75026C6A" w14:textId="77777777" w:rsidR="00197DD5" w:rsidRDefault="00197DD5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DJEČJEG VRTIĆA „MASLAČAK“ KRAPINSKE TOPLICE</w:t>
      </w:r>
    </w:p>
    <w:p w14:paraId="0DDD8894" w14:textId="77777777" w:rsidR="0051542A" w:rsidRPr="00197DD5" w:rsidRDefault="0051542A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79062454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BAC943C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1</w:t>
      </w: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26BFCD64" w14:textId="77777777" w:rsidR="00197DD5" w:rsidRPr="00197DD5" w:rsidRDefault="00197DD5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U članku 1. Odluke o osnivanju Dječjeg vrtića „Maslačak“ Krapinske Toplice („Službeni glasnik Krapinsko- zagorske županije“, broj 3/98, 5/98, 7/98-ispravak, 2/99 – pročišćeni tekst, 8/14, 12/14; dalje u tekstu: Odluka) iza stavka 4. dodaje se stavak 5. koji glasi:</w:t>
      </w:r>
    </w:p>
    <w:p w14:paraId="27373817" w14:textId="77777777" w:rsidR="00197DD5" w:rsidRPr="00197DD5" w:rsidRDefault="00197DD5" w:rsidP="00197DD5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„Dječji vrtić svoju djelatnost obavlja u sjedištu, na adresi Toplička ulica 34, Krapinske Toplice te u područnom objektu na adresi Mala Erpenja 141, Krapinske Toplice.“</w:t>
      </w:r>
    </w:p>
    <w:p w14:paraId="0C6F9E21" w14:textId="77777777" w:rsidR="00197DD5" w:rsidRPr="00197DD5" w:rsidRDefault="00197DD5" w:rsidP="00197DD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120E50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2.</w:t>
      </w:r>
    </w:p>
    <w:p w14:paraId="1CBBE0FE" w14:textId="77777777" w:rsidR="00197DD5" w:rsidRPr="00197DD5" w:rsidRDefault="00197DD5" w:rsidP="00197DD5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 članku 1. dosadašnji stavak 5. postaje stavak 6. </w:t>
      </w:r>
    </w:p>
    <w:p w14:paraId="6EB32026" w14:textId="77777777" w:rsidR="00197DD5" w:rsidRPr="00197DD5" w:rsidRDefault="00197DD5" w:rsidP="00197DD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8E554A1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3.</w:t>
      </w:r>
    </w:p>
    <w:p w14:paraId="40EC8406" w14:textId="77777777" w:rsidR="00197DD5" w:rsidRPr="00197DD5" w:rsidRDefault="00197DD5" w:rsidP="00197DD5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 članku 1. iza stavka 6. dodaje se novi stavak 7. koji glasi: </w:t>
      </w:r>
    </w:p>
    <w:p w14:paraId="4C91A45C" w14:textId="77777777" w:rsidR="00197DD5" w:rsidRPr="00197DD5" w:rsidRDefault="00197DD5" w:rsidP="00197DD5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„Područni objekt nema pravnu osobnost i djeluje pod nazivom Dječjeg vrtića.“</w:t>
      </w:r>
    </w:p>
    <w:p w14:paraId="0A5B3085" w14:textId="77777777" w:rsidR="00197DD5" w:rsidRPr="00197DD5" w:rsidRDefault="00197DD5" w:rsidP="00197DD5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76122A6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4.</w:t>
      </w:r>
    </w:p>
    <w:p w14:paraId="147B2D53" w14:textId="77777777" w:rsidR="00197DD5" w:rsidRPr="00197DD5" w:rsidRDefault="00197DD5" w:rsidP="00197DD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Članak 11. Odluke mijenja se i glasi: </w:t>
      </w:r>
    </w:p>
    <w:p w14:paraId="548675A9" w14:textId="77777777" w:rsidR="00197DD5" w:rsidRPr="00197DD5" w:rsidRDefault="00197DD5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„Dječji vrtić ne može bez suglasnosti Osnivača steći, otuđiti ili opteretiti nekretninu.</w:t>
      </w:r>
    </w:p>
    <w:p w14:paraId="455CAA30" w14:textId="77777777" w:rsidR="00197DD5" w:rsidRPr="00197DD5" w:rsidRDefault="00197DD5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Dječji vrtić ne može bez suglasnosti Osnivača steći, otuđiti ili opteretiti ostalu imovinu koja nije navedena u stavku 1. ovog članka, a čija pojedinačna vrijednost prelazi iznos od 10.000,00 eura.</w:t>
      </w:r>
    </w:p>
    <w:p w14:paraId="0EF9CC75" w14:textId="77777777" w:rsidR="00197DD5" w:rsidRPr="00197DD5" w:rsidRDefault="00197DD5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>Dječji vrtić ne može bez suglasnosti Osnivača uzimati i dati u zakup objekte i prostore ili mijenjati namjenu objekta.</w:t>
      </w:r>
    </w:p>
    <w:p w14:paraId="20254FE4" w14:textId="77777777" w:rsidR="00197DD5" w:rsidRPr="00197DD5" w:rsidRDefault="00197DD5" w:rsidP="00197DD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>Suglasnost iz ovog članka daje Općinski načelnik.“</w:t>
      </w:r>
    </w:p>
    <w:p w14:paraId="1E3C43C4" w14:textId="77777777" w:rsidR="00197DD5" w:rsidRPr="00197DD5" w:rsidRDefault="00197DD5" w:rsidP="00197D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5.</w:t>
      </w:r>
    </w:p>
    <w:p w14:paraId="0900827C" w14:textId="77777777" w:rsidR="00197DD5" w:rsidRPr="00197DD5" w:rsidRDefault="00197DD5" w:rsidP="00197D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197DD5">
        <w:rPr>
          <w:rFonts w:ascii="Times New Roman" w:eastAsia="Calibri" w:hAnsi="Times New Roman" w:cs="Times New Roman"/>
          <w:noProof w:val="0"/>
          <w:sz w:val="24"/>
          <w:szCs w:val="24"/>
        </w:rPr>
        <w:tab/>
        <w:t>Ova Odluka stupa na snagu osmog dana od dana objave u Službenom glasniku Krapinsko-zagorske županije.</w:t>
      </w:r>
    </w:p>
    <w:p w14:paraId="739A7F13" w14:textId="77777777" w:rsidR="00197DD5" w:rsidRPr="00197DD5" w:rsidRDefault="00197DD5" w:rsidP="00197DD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BD4EF1D" w14:textId="77777777" w:rsidR="00197DD5" w:rsidRPr="00197DD5" w:rsidRDefault="00197DD5" w:rsidP="00197DD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2E60EE5" w14:textId="77777777" w:rsidR="00197DD5" w:rsidRPr="00197DD5" w:rsidRDefault="00197DD5" w:rsidP="00197DD5">
      <w:pPr>
        <w:spacing w:after="160" w:line="256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1ED61520" w14:textId="77777777" w:rsidR="00197DD5" w:rsidRPr="00197DD5" w:rsidRDefault="00197DD5" w:rsidP="00197DD5">
      <w:pPr>
        <w:ind w:firstLine="4820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197DD5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PREDSJEDNIK OPĆINSKOG VIJEĆA</w:t>
      </w:r>
    </w:p>
    <w:p w14:paraId="15F52D5E" w14:textId="77777777" w:rsidR="00197DD5" w:rsidRPr="00197DD5" w:rsidRDefault="00197DD5" w:rsidP="00197DD5">
      <w:pPr>
        <w:ind w:firstLine="4820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</w:p>
    <w:p w14:paraId="79DA2039" w14:textId="77777777" w:rsidR="00197DD5" w:rsidRPr="00197DD5" w:rsidRDefault="00197DD5" w:rsidP="00197DD5">
      <w:pPr>
        <w:ind w:firstLine="4820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197DD5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Antun Zupanc</w:t>
      </w:r>
    </w:p>
    <w:p w14:paraId="47FEA083" w14:textId="77777777" w:rsidR="00D707B3" w:rsidRPr="00197DD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0E60930A" w14:textId="77777777" w:rsidR="00D707B3" w:rsidRPr="00197DD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9F5AB1E" w14:textId="77777777" w:rsidR="00D707B3" w:rsidRPr="00197DD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0B2787C" w14:textId="77777777" w:rsidR="00D707B3" w:rsidRPr="00197DD5" w:rsidRDefault="00D707B3" w:rsidP="00197DD5">
      <w:pPr>
        <w:rPr>
          <w:rFonts w:ascii="Times New Roman" w:hAnsi="Times New Roman" w:cs="Times New Roman"/>
          <w:sz w:val="24"/>
          <w:szCs w:val="24"/>
        </w:rPr>
      </w:pPr>
    </w:p>
    <w:p w14:paraId="37CE84F8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2B72AA0F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43AEC747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133BB93A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016E5461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3EA47DA3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61C25D2B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721F1DAF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7CAC4C98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11212289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2C58DFF0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0A1D2383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537FB5B5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4DAFC66C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4061F9C0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4E2DC715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75238098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717974D8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06424A7A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1DC75F05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627FC3FE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34E3410F" w14:textId="77777777" w:rsidR="00197DD5" w:rsidRDefault="00197DD5" w:rsidP="00197DD5">
      <w:pPr>
        <w:rPr>
          <w:rFonts w:ascii="Times New Roman" w:hAnsi="Times New Roman" w:cs="Times New Roman"/>
          <w:sz w:val="24"/>
          <w:szCs w:val="24"/>
        </w:rPr>
      </w:pPr>
    </w:p>
    <w:p w14:paraId="04F75C53" w14:textId="1EF96BC0" w:rsidR="008A562A" w:rsidRPr="00197DD5" w:rsidRDefault="008A562A" w:rsidP="0051542A">
      <w:pPr>
        <w:jc w:val="both"/>
        <w:rPr>
          <w:rFonts w:ascii="Times New Roman" w:hAnsi="Times New Roman" w:cs="Times New Roman"/>
          <w:b/>
        </w:rPr>
      </w:pPr>
    </w:p>
    <w:sectPr w:rsidR="008A562A" w:rsidRPr="00197DD5" w:rsidSect="005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622"/>
    <w:multiLevelType w:val="hybridMultilevel"/>
    <w:tmpl w:val="311C6D82"/>
    <w:lvl w:ilvl="0" w:tplc="71CAAFAC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B68C5"/>
    <w:multiLevelType w:val="hybridMultilevel"/>
    <w:tmpl w:val="BBD2F4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4BF8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02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43038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97DD5"/>
    <w:rsid w:val="002120D1"/>
    <w:rsid w:val="00262B4D"/>
    <w:rsid w:val="00276131"/>
    <w:rsid w:val="0042081B"/>
    <w:rsid w:val="00492A7B"/>
    <w:rsid w:val="0051542A"/>
    <w:rsid w:val="005A0310"/>
    <w:rsid w:val="00600A99"/>
    <w:rsid w:val="00615CFD"/>
    <w:rsid w:val="00620325"/>
    <w:rsid w:val="0068186E"/>
    <w:rsid w:val="00693AB1"/>
    <w:rsid w:val="006C6D02"/>
    <w:rsid w:val="0075143F"/>
    <w:rsid w:val="00767F8A"/>
    <w:rsid w:val="00865E96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DB604C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00B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2014-11-26T14:09:00Z</cp:lastPrinted>
  <dcterms:created xsi:type="dcterms:W3CDTF">2025-05-26T10:19:00Z</dcterms:created>
  <dcterms:modified xsi:type="dcterms:W3CDTF">2026-05-12T05:56:00Z</dcterms:modified>
</cp:coreProperties>
</file>