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6FFDE90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6546D9E" w14:textId="77777777" w:rsidR="00B92D0F" w:rsidRDefault="00B92D0F" w:rsidP="002E1AA4">
            <w:pPr>
              <w:contextualSpacing/>
              <w:jc w:val="right"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+*xfs*pvs*Akl*cvA*xBj*qkc*ogw*lmk*mhs*cgg*pBk*-</w:t>
            </w:r>
            <w:r>
              <w:rPr>
                <w:rFonts w:ascii="PDF417x" w:hAnsi="PDF417x"/>
                <w:sz w:val="24"/>
                <w:szCs w:val="24"/>
              </w:rPr>
              <w:br/>
              <w:t>+*yqw*taC*jmw*thA*ugc*yla*icz*uwD*xnB*xCc*zew*-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+*eDs*ors*djA*lyd*lyd*Adj*jEE*hrk*lpw*zfn*zfE*-</w:t>
            </w:r>
            <w:r>
              <w:rPr>
                <w:rFonts w:ascii="PDF417x" w:hAnsi="PDF417x"/>
                <w:sz w:val="24"/>
                <w:szCs w:val="24"/>
              </w:rPr>
              <w:br/>
              <w:t>+*ftw*azj*ucw*Cww*fnk*oEs*gia*swv*ktc*Etk*onA*-</w:t>
            </w:r>
            <w:r>
              <w:rPr>
                <w:rFonts w:ascii="PDF417x" w:hAnsi="PDF417x"/>
                <w:sz w:val="24"/>
                <w:szCs w:val="24"/>
              </w:rPr>
              <w:br/>
              <w:t>+*ftA*sku*qza*xkh*BjE*Cyc*tjb*tBm*wlE*jfs*uws*-</w:t>
            </w:r>
            <w:r>
              <w:rPr>
                <w:rFonts w:ascii="PDF417x" w:hAnsi="PDF417x"/>
                <w:sz w:val="24"/>
                <w:szCs w:val="24"/>
              </w:rPr>
              <w:br/>
              <w:t>+*xjq*zht*xjE*Avj*zfB*qdw*urw*Bhy*CEy*ghw*uzq*-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p w14:paraId="7EEA7F4B" w14:textId="77777777" w:rsidR="008C5FE5" w:rsidRDefault="008C5FE5" w:rsidP="00B92D0F">
      <w:pPr>
        <w:jc w:val="both"/>
        <w:rPr>
          <w:rFonts w:eastAsia="Times New Roman" w:cs="Times New Roman"/>
        </w:rPr>
      </w:pPr>
    </w:p>
    <w:p w14:paraId="05226E50" w14:textId="74B9FE3D" w:rsidR="00276131" w:rsidRPr="00B156EE" w:rsidRDefault="00276131" w:rsidP="00276131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 xml:space="preserve">      </w:t>
      </w:r>
      <w:r w:rsidR="00746E48">
        <w:rPr>
          <w:rFonts w:ascii="Times New Roman" w:eastAsia="Arial Unicode MS" w:hAnsi="Times New Roman" w:cs="Times New Roman"/>
          <w:lang w:eastAsia="hr-HR"/>
        </w:rPr>
        <w:t xml:space="preserve"> </w:t>
      </w:r>
      <w:r>
        <w:rPr>
          <w:rFonts w:ascii="Times New Roman" w:eastAsia="Arial Unicode MS" w:hAnsi="Times New Roman" w:cs="Times New Roman"/>
          <w:lang w:eastAsia="hr-HR"/>
        </w:rPr>
        <w:t xml:space="preserve">      </w:t>
      </w:r>
      <w:r w:rsidRPr="00B156EE">
        <w:rPr>
          <w:rFonts w:ascii="Times New Roman" w:eastAsia="Arial Unicode MS" w:hAnsi="Times New Roman" w:cs="Times New Roman"/>
          <w:lang w:eastAsia="hr-HR"/>
        </w:rPr>
        <w:t xml:space="preserve">  </w:t>
      </w:r>
      <w:bookmarkStart w:id="1" w:name="_Hlk132613202"/>
      <w:r w:rsidRPr="00B156EE">
        <w:rPr>
          <w:rFonts w:ascii="Times New Roman" w:hAnsi="Times New Roman" w:cs="Times New Roman"/>
          <w:lang w:eastAsia="hr-HR"/>
        </w:rPr>
        <w:drawing>
          <wp:inline distT="0" distB="0" distL="0" distR="0" wp14:anchorId="49009737" wp14:editId="36B5F452">
            <wp:extent cx="409080" cy="532364"/>
            <wp:effectExtent l="0" t="0" r="0" b="0"/>
            <wp:docPr id="929862475" name="Slika 92986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4" cy="5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6EE">
        <w:rPr>
          <w:rFonts w:ascii="Times New Roman" w:eastAsia="Arial Unicode MS" w:hAnsi="Times New Roman" w:cs="Times New Roman"/>
          <w:lang w:eastAsia="hr-HR"/>
        </w:rPr>
        <w:t xml:space="preserve">            </w:t>
      </w:r>
    </w:p>
    <w:p w14:paraId="14EEB587" w14:textId="77777777" w:rsidR="00276131" w:rsidRPr="00B156EE" w:rsidRDefault="00276131" w:rsidP="00276131">
      <w:pPr>
        <w:textAlignment w:val="baseline"/>
        <w:rPr>
          <w:rFonts w:ascii="Times New Roman" w:eastAsia="Arial Unicode MS" w:hAnsi="Times New Roman" w:cs="Times New Roman"/>
          <w:lang w:eastAsia="hr-HR"/>
        </w:rPr>
      </w:pPr>
      <w:r w:rsidRPr="00B156EE">
        <w:rPr>
          <w:rFonts w:ascii="Times New Roman" w:eastAsia="Times New Roman" w:hAnsi="Times New Roman" w:cs="Times New Roman"/>
          <w:b/>
          <w:lang w:eastAsia="hr-HR"/>
        </w:rPr>
        <w:t xml:space="preserve">REPUBLIKA HRVATSKA                                                                                    </w:t>
      </w:r>
    </w:p>
    <w:p w14:paraId="24B6B3F1" w14:textId="77777777" w:rsidR="00276131" w:rsidRPr="00B156EE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B156EE">
        <w:rPr>
          <w:rFonts w:ascii="Times New Roman" w:eastAsia="Calibri" w:hAnsi="Times New Roman" w:cs="Times New Roman"/>
          <w:b/>
          <w:lang w:eastAsia="hr-HR"/>
        </w:rPr>
        <w:t>KRAPINSKO</w:t>
      </w:r>
      <w:r>
        <w:rPr>
          <w:rFonts w:ascii="Times New Roman" w:eastAsia="Calibri" w:hAnsi="Times New Roman" w:cs="Times New Roman"/>
          <w:b/>
          <w:lang w:eastAsia="hr-HR"/>
        </w:rPr>
        <w:t xml:space="preserve"> -</w:t>
      </w:r>
      <w:r w:rsidRPr="00B156EE">
        <w:rPr>
          <w:rFonts w:ascii="Times New Roman" w:eastAsia="Calibri" w:hAnsi="Times New Roman" w:cs="Times New Roman"/>
          <w:b/>
          <w:lang w:eastAsia="hr-HR"/>
        </w:rPr>
        <w:t xml:space="preserve"> ZAGORSKA ŽUPANIJA</w:t>
      </w:r>
    </w:p>
    <w:p w14:paraId="1021EB5C" w14:textId="77777777" w:rsidR="00276131" w:rsidRPr="00B156EE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B156EE">
        <w:rPr>
          <w:rFonts w:ascii="Times New Roman" w:eastAsia="Calibri" w:hAnsi="Times New Roman" w:cs="Times New Roman"/>
          <w:b/>
          <w:lang w:eastAsia="hr-HR"/>
        </w:rPr>
        <w:t>OPĆINA KRAPINSKE TOPLICE</w:t>
      </w:r>
    </w:p>
    <w:p w14:paraId="004EF4DA" w14:textId="77777777" w:rsidR="00276131" w:rsidRPr="00B156EE" w:rsidRDefault="00044EEA" w:rsidP="00276131">
      <w:pPr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Calibri" w:hAnsi="Times New Roman" w:cs="Times New Roman"/>
          <w:b/>
          <w:lang w:eastAsia="hr-HR"/>
        </w:rPr>
        <w:t>OPĆINSKA NAČELNICA</w:t>
      </w:r>
    </w:p>
    <w:bookmarkEnd w:id="1"/>
    <w:p w14:paraId="70140D29" w14:textId="77777777" w:rsidR="00276131" w:rsidRPr="009D45C9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KLASA: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240-02/25-01/01 </w:t>
      </w:r>
      <w:r w:rsidRPr="00B156EE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</w:t>
      </w:r>
    </w:p>
    <w:p w14:paraId="4C49C00D" w14:textId="77777777" w:rsidR="00276131" w:rsidRPr="00767F8A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URBROJ: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2140-18-01-25-10</w:t>
      </w:r>
    </w:p>
    <w:p w14:paraId="44599900" w14:textId="77777777" w:rsidR="00276131" w:rsidRPr="00767F8A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Krapinske Toplice,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20.06.2025.</w:t>
      </w:r>
    </w:p>
    <w:p w14:paraId="3C4F6C84" w14:textId="77777777" w:rsidR="00276131" w:rsidRPr="00767F8A" w:rsidRDefault="00276131" w:rsidP="00276131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15CD9B65" w14:textId="77777777" w:rsidR="0075143F" w:rsidRDefault="0075143F" w:rsidP="0075143F">
      <w:pPr>
        <w:rPr>
          <w:rFonts w:ascii="Times New Roman" w:hAnsi="Times New Roman" w:cs="Times New Roman"/>
          <w:b/>
        </w:rPr>
      </w:pPr>
    </w:p>
    <w:p w14:paraId="4EAA03CC" w14:textId="7F9A41E3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Na temelju članka 24. stavak 1. i 3., članka 6. stavak 7. Zakona o  sustavu civilne zaštite  („Narodne novine“, broj  82/15, 118/18, 31/20 i 20/21), članka 5. Pravilnika o sastavu stožera, načinu rada te uvjetima za imenovanje načelnika, zamjenika načelnika i članova stožera civilne zaštite („Narodne novine“, broj 126/19 i 17/20) i članka 46. Statuta Općine Krapinske Toplice („Službeni glasnik Krapinsko – zagorske županije“, broj 16A/25)</w:t>
      </w:r>
      <w:r>
        <w:rPr>
          <w:rFonts w:ascii="Times New Roman" w:eastAsia="Times New Roman" w:hAnsi="Times New Roman" w:cs="Times New Roman"/>
          <w:noProof w:val="0"/>
        </w:rPr>
        <w:t xml:space="preserve">, </w:t>
      </w:r>
      <w:r w:rsidRPr="00762505">
        <w:rPr>
          <w:rFonts w:ascii="Times New Roman" w:eastAsia="Times New Roman" w:hAnsi="Times New Roman" w:cs="Times New Roman"/>
          <w:noProof w:val="0"/>
        </w:rPr>
        <w:t>Općinska načelnica Općine Krapinske Toplice, dana 20.06.2025. godine donosi</w:t>
      </w:r>
    </w:p>
    <w:p w14:paraId="6B60911C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72ABBD81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4191F214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 xml:space="preserve">ODLUKU O OSNIVANJU  </w:t>
      </w:r>
    </w:p>
    <w:p w14:paraId="1700B89E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STOŽERA CIVILNE ZAŠTITE OPĆINE KRAPINSKE TOPLICE</w:t>
      </w:r>
    </w:p>
    <w:p w14:paraId="11B74697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</w:p>
    <w:p w14:paraId="3F1BC361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</w:p>
    <w:p w14:paraId="272346BE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1.</w:t>
      </w:r>
    </w:p>
    <w:p w14:paraId="0F5DAD16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Ovom Odlukom se osniva Stožer civilne zaštite Općine Krapinske Toplice  (u daljnjem tekstu: Stožer civilne zaštite) kao stručno, operativno i koordinativno tijelo za provođenje mjera i aktivnosti civilne zaštite u velikim nesrećama i katastrofama.</w:t>
      </w:r>
    </w:p>
    <w:p w14:paraId="17C5D21A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</w:rPr>
      </w:pPr>
    </w:p>
    <w:p w14:paraId="1B19F043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2.</w:t>
      </w:r>
    </w:p>
    <w:p w14:paraId="4D22F263" w14:textId="77777777" w:rsidR="00762505" w:rsidRPr="00762505" w:rsidRDefault="00762505" w:rsidP="00762505">
      <w:pPr>
        <w:ind w:firstLine="284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U Stožer civilne zaštite imenuju se:</w:t>
      </w:r>
    </w:p>
    <w:p w14:paraId="50B994B5" w14:textId="77777777" w:rsidR="00762505" w:rsidRPr="00762505" w:rsidRDefault="00762505" w:rsidP="00762505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LUKA IVANKOVIĆ, za načelnika Stožera civilne zaštite Općine Krapinske Toplice</w:t>
      </w:r>
    </w:p>
    <w:p w14:paraId="7A8ACE4C" w14:textId="77777777" w:rsidR="00762505" w:rsidRPr="00762505" w:rsidRDefault="00762505" w:rsidP="00762505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MILAN KRAMARIĆ, za zamjenika načelnika</w:t>
      </w:r>
    </w:p>
    <w:p w14:paraId="3A19450D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DRAGAN ŽILIĆ, </w:t>
      </w:r>
      <w:proofErr w:type="spellStart"/>
      <w:r w:rsidRPr="00762505">
        <w:rPr>
          <w:rFonts w:ascii="Times New Roman" w:eastAsia="Times New Roman" w:hAnsi="Times New Roman" w:cs="Times New Roman"/>
          <w:noProof w:val="0"/>
        </w:rPr>
        <w:t>mag.pol</w:t>
      </w:r>
      <w:proofErr w:type="spellEnd"/>
      <w:r w:rsidRPr="00762505">
        <w:rPr>
          <w:rFonts w:ascii="Times New Roman" w:eastAsia="Times New Roman" w:hAnsi="Times New Roman" w:cs="Times New Roman"/>
          <w:noProof w:val="0"/>
        </w:rPr>
        <w:t>., za člana</w:t>
      </w:r>
    </w:p>
    <w:p w14:paraId="767ADEE8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VEDRAN DRAGANIĆ, za člana</w:t>
      </w:r>
    </w:p>
    <w:p w14:paraId="62C66CA8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TATJANA PETRANOVIĆ CAPAR, za članicu </w:t>
      </w:r>
    </w:p>
    <w:p w14:paraId="714344F7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proofErr w:type="spellStart"/>
      <w:r w:rsidRPr="00762505">
        <w:rPr>
          <w:rFonts w:ascii="Times New Roman" w:eastAsia="Times New Roman" w:hAnsi="Times New Roman" w:cs="Times New Roman"/>
          <w:noProof w:val="0"/>
        </w:rPr>
        <w:t>dr.med</w:t>
      </w:r>
      <w:proofErr w:type="spellEnd"/>
      <w:r w:rsidRPr="00762505">
        <w:rPr>
          <w:rFonts w:ascii="Times New Roman" w:eastAsia="Times New Roman" w:hAnsi="Times New Roman" w:cs="Times New Roman"/>
          <w:noProof w:val="0"/>
        </w:rPr>
        <w:t>. DIJANA DEČMAN, za članicu</w:t>
      </w:r>
    </w:p>
    <w:p w14:paraId="3CB9B310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IVICA HALAPIR,  za člana</w:t>
      </w:r>
    </w:p>
    <w:p w14:paraId="3B17460D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SNJEŽANA KOREN, za članicu</w:t>
      </w:r>
    </w:p>
    <w:p w14:paraId="06E74761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BRANIMIR SUTON, za člana</w:t>
      </w:r>
    </w:p>
    <w:p w14:paraId="71AA01DE" w14:textId="77777777" w:rsidR="00762505" w:rsidRPr="00762505" w:rsidRDefault="00762505" w:rsidP="007625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DARIJA GRANEC, za članicu</w:t>
      </w:r>
    </w:p>
    <w:p w14:paraId="2216933E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571B7316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3.</w:t>
      </w:r>
    </w:p>
    <w:p w14:paraId="531AEA5C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Stožer civilne zaštite obavlja zadaće koje se odnose na prikupljanje i obradu informacija ranog upozoravanja o mogućnostima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4A9D9D51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</w:rPr>
      </w:pPr>
    </w:p>
    <w:p w14:paraId="1BA91AB9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4.</w:t>
      </w:r>
    </w:p>
    <w:p w14:paraId="4172ED12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Sastavni dio ove Odluke je Plan pozivanja Stožera civilne zaštite i tablica s podacima članova Stožera civilne zaštite.</w:t>
      </w:r>
    </w:p>
    <w:p w14:paraId="4BCD0248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12DD7407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lastRenderedPageBreak/>
        <w:t>Članak 5.</w:t>
      </w:r>
    </w:p>
    <w:p w14:paraId="54B8EB49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Način rada Stožera civilne zaštite uređuje se poslovnikom koji donosi Općinska načelnica Općine Krapinske Toplice.</w:t>
      </w:r>
    </w:p>
    <w:p w14:paraId="552738F1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5CC06531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6.</w:t>
      </w:r>
    </w:p>
    <w:p w14:paraId="5BF6FB5D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Jedinstveni upravni odjel Općine Krapinske Toplice obavlja administrativne i tehničke poslove te osigurava uvjete za rad Stožera civilne zaštite.</w:t>
      </w:r>
    </w:p>
    <w:p w14:paraId="2D161493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4320138F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7.</w:t>
      </w:r>
    </w:p>
    <w:p w14:paraId="409B2BB7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Radom Stožera civilne zaštite rukovodi Načelnik stožera, a kada se proglasi velika nesreća rukovođenje preuzima izvršno tijelo Općine Krapinske Toplice odnosno Općinska načelnica.</w:t>
      </w:r>
    </w:p>
    <w:p w14:paraId="1BE8F25C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52A675F5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8.</w:t>
      </w:r>
    </w:p>
    <w:p w14:paraId="57081D3B" w14:textId="3AFFA9C1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Stupanjem na snagu ove Odluke prestaje važiti Odluka o osnivanju i imenovanju Stožera civilne zaštite Općine Krapinske Toplice („Službeni glasnik Krapinsko – zagorske županije“, broj</w:t>
      </w:r>
      <w:r>
        <w:rPr>
          <w:rFonts w:ascii="Times New Roman" w:eastAsia="Times New Roman" w:hAnsi="Times New Roman" w:cs="Times New Roman"/>
          <w:noProof w:val="0"/>
        </w:rPr>
        <w:t xml:space="preserve"> 29/21</w:t>
      </w:r>
      <w:r w:rsidRPr="00762505">
        <w:rPr>
          <w:rFonts w:ascii="Times New Roman" w:eastAsia="Times New Roman" w:hAnsi="Times New Roman" w:cs="Times New Roman"/>
          <w:noProof w:val="0"/>
        </w:rPr>
        <w:t>).</w:t>
      </w:r>
    </w:p>
    <w:p w14:paraId="6D56497B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224DE6DA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Članak 9.</w:t>
      </w:r>
    </w:p>
    <w:p w14:paraId="219DF3B7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Ova Odluka stupa na snagu danom donošenja, a objaviti će se u „Službenom glasniku Krapinsko-zagorske županije“.</w:t>
      </w:r>
    </w:p>
    <w:p w14:paraId="439B8800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40BD3DA5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36F2AE05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170ACFCF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14D2F173" w14:textId="6ADDE012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 w:val="0"/>
        </w:rPr>
        <w:tab/>
      </w:r>
      <w:r w:rsidRPr="00762505">
        <w:rPr>
          <w:rFonts w:ascii="Times New Roman" w:eastAsia="Times New Roman" w:hAnsi="Times New Roman" w:cs="Times New Roman"/>
          <w:noProof w:val="0"/>
        </w:rPr>
        <w:t xml:space="preserve">  </w:t>
      </w:r>
      <w:r>
        <w:rPr>
          <w:rFonts w:ascii="Times New Roman" w:eastAsia="Times New Roman" w:hAnsi="Times New Roman" w:cs="Times New Roman"/>
          <w:noProof w:val="0"/>
        </w:rPr>
        <w:tab/>
      </w:r>
      <w:r w:rsidRPr="00762505">
        <w:rPr>
          <w:rFonts w:ascii="Times New Roman" w:eastAsia="Times New Roman" w:hAnsi="Times New Roman" w:cs="Times New Roman"/>
          <w:noProof w:val="0"/>
        </w:rPr>
        <w:t xml:space="preserve">       OPĆINSKA NAČELNICA</w:t>
      </w:r>
    </w:p>
    <w:p w14:paraId="7B85738F" w14:textId="55564D3C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ab/>
      </w:r>
    </w:p>
    <w:p w14:paraId="49AF2A49" w14:textId="03AE4293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 w:val="0"/>
        </w:rPr>
        <w:tab/>
        <w:t xml:space="preserve">    </w:t>
      </w:r>
      <w:r w:rsidRPr="00762505">
        <w:rPr>
          <w:rFonts w:ascii="Times New Roman" w:eastAsia="Times New Roman" w:hAnsi="Times New Roman" w:cs="Times New Roman"/>
          <w:noProof w:val="0"/>
        </w:rPr>
        <w:t xml:space="preserve"> </w:t>
      </w:r>
      <w:r>
        <w:rPr>
          <w:rFonts w:ascii="Times New Roman" w:eastAsia="Times New Roman" w:hAnsi="Times New Roman" w:cs="Times New Roman"/>
          <w:noProof w:val="0"/>
        </w:rPr>
        <w:t xml:space="preserve">   </w:t>
      </w:r>
      <w:r w:rsidRPr="00762505">
        <w:rPr>
          <w:rFonts w:ascii="Times New Roman" w:eastAsia="Times New Roman" w:hAnsi="Times New Roman" w:cs="Times New Roman"/>
          <w:noProof w:val="0"/>
        </w:rPr>
        <w:t xml:space="preserve">          Gordana Jureković                                    </w:t>
      </w:r>
    </w:p>
    <w:p w14:paraId="5FF61DBE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</w:p>
    <w:p w14:paraId="7FDFD916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                                                                 </w:t>
      </w:r>
    </w:p>
    <w:p w14:paraId="499823BE" w14:textId="77777777" w:rsidR="00762505" w:rsidRPr="00762505" w:rsidRDefault="00762505" w:rsidP="00762505">
      <w:pPr>
        <w:jc w:val="right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  </w:t>
      </w:r>
    </w:p>
    <w:p w14:paraId="6CA00883" w14:textId="77777777" w:rsidR="00762505" w:rsidRP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52737749" w14:textId="77777777" w:rsidR="00762505" w:rsidRP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32B4025D" w14:textId="77777777" w:rsidR="00762505" w:rsidRP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3ECB7144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64D1C5FB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7E7C0577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236CFD29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47E3653C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5E5EA3C8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6AE08364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70CF595E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06B75908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08749619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0049DB65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3A4703D0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70461C46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3D15FC0C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50AA4816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1D7EF23B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152AF0EE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0CA4D449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3D3D6694" w14:textId="77777777" w:rsidR="002E1AA4" w:rsidRDefault="002E1AA4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7F33CDE1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7C247630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5CEA9606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09183061" w14:textId="77777777" w:rsidR="00762505" w:rsidRDefault="00762505" w:rsidP="00762505">
      <w:pPr>
        <w:rPr>
          <w:rFonts w:ascii="Times New Roman" w:eastAsia="Times New Roman" w:hAnsi="Times New Roman" w:cs="Times New Roman"/>
          <w:b/>
          <w:noProof w:val="0"/>
        </w:rPr>
      </w:pPr>
    </w:p>
    <w:p w14:paraId="4F75BCE5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lastRenderedPageBreak/>
        <w:t>PLAN POZIVANJA</w:t>
      </w:r>
    </w:p>
    <w:p w14:paraId="72DC875D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Stožera civilne zaštite Općine Krapinske Toplice</w:t>
      </w:r>
    </w:p>
    <w:p w14:paraId="1141E363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</w:p>
    <w:p w14:paraId="27BD1652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</w:p>
    <w:p w14:paraId="1C0E1AF6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I.</w:t>
      </w:r>
    </w:p>
    <w:p w14:paraId="642D1AAB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Ovim Planom utvrđuje se postupak pozivanja i aktiviranja kojim se članovi Stožera civilne zaštite Općine Krapinske Toplice (u daljnjem tekstu: Stožer) dovode u stanje operativnosti i spremnosti za izvršavanje zadaća civilne zaštite tijekom i izvan redovnog radnog vremena, u slučaju neposredne prijetnje i nastupa okolnosti u kojima je potrebno poduzimati aktivnosti za zaštitu i spašavanje stanovništva, imovine i okoliša na području Općine Krapinske Toplice (dalje u tekstu: Općina)</w:t>
      </w:r>
    </w:p>
    <w:p w14:paraId="31650104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0AE4C9B4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II.</w:t>
      </w:r>
    </w:p>
    <w:p w14:paraId="061AAA4D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Stožer se poziva i aktivira kao stručno, operativno i koordinativno tijelo koje usklađuje djelovanje operativnih snaga civilne zaštite u pripremnoj fazi prije nastanka posljedica izvanrednog događaja i tijekom provođenja mjera i aktivnosti sustava civilne zaštite u velikim nesrećama i katastrofama.</w:t>
      </w:r>
    </w:p>
    <w:p w14:paraId="48041062" w14:textId="77777777" w:rsidR="00762505" w:rsidRPr="00762505" w:rsidRDefault="00762505" w:rsidP="00762505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5EF55338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III.</w:t>
      </w:r>
    </w:p>
    <w:p w14:paraId="04868076" w14:textId="77777777" w:rsidR="00762505" w:rsidRPr="00762505" w:rsidRDefault="00762505" w:rsidP="00762505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>Općinska načelnica  Općine može pozvati Stožer na sljedeće načine: ( sukladno o trenutnoj situaciji, sama će odabrati koji će sustav pozivanja koristiti u danoj situaciji):</w:t>
      </w:r>
    </w:p>
    <w:p w14:paraId="36FADEAC" w14:textId="77777777" w:rsidR="00762505" w:rsidRPr="00762505" w:rsidRDefault="00762505" w:rsidP="00762505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Prvi način</w:t>
      </w:r>
      <w:r w:rsidRPr="00762505">
        <w:rPr>
          <w:rFonts w:ascii="Times New Roman" w:eastAsia="Times New Roman" w:hAnsi="Times New Roman" w:cs="Times New Roman"/>
          <w:noProof w:val="0"/>
        </w:rPr>
        <w:t xml:space="preserve"> pozivanja Stožera je kad pozivanje obavlja osoba koju ovlasti  Općinska načelnica Općine korištenjem fiksne ili mobilne linije. Upotreba ovog sustava podrazumijeva da su telekomunikacijske veze u funkciji.</w:t>
      </w:r>
    </w:p>
    <w:p w14:paraId="513D41FA" w14:textId="77777777" w:rsidR="00762505" w:rsidRPr="00762505" w:rsidRDefault="00762505" w:rsidP="00762505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b/>
          <w:noProof w:val="0"/>
        </w:rPr>
        <w:t>Drugi način</w:t>
      </w:r>
      <w:r w:rsidRPr="00762505">
        <w:rPr>
          <w:rFonts w:ascii="Times New Roman" w:eastAsia="Times New Roman" w:hAnsi="Times New Roman" w:cs="Times New Roman"/>
          <w:noProof w:val="0"/>
        </w:rPr>
        <w:t xml:space="preserve"> pozivanja Stožera je korištenjem vlastitog teklićkog sustava koji se primjenjuje u situacijama kada telefonske veze nisu u funkciji. Ovaj sustav se koristi u slučaju kada pozivanje Stožera ne bi bilo moguće putem telefonskih linija  zbog prekida ili oštećenja pojedinih dijelova telekomunikacijske infrastrukture na ugroženom području.</w:t>
      </w:r>
    </w:p>
    <w:p w14:paraId="3618F753" w14:textId="77777777" w:rsidR="00762505" w:rsidRPr="00762505" w:rsidRDefault="00762505" w:rsidP="00762505">
      <w:pPr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62505">
        <w:rPr>
          <w:rFonts w:ascii="Times New Roman" w:eastAsia="Times New Roman" w:hAnsi="Times New Roman" w:cs="Times New Roman"/>
          <w:noProof w:val="0"/>
        </w:rPr>
        <w:t>Plan pozivanja sastavni je dio Plana zaštite i spašavanja Općine.</w:t>
      </w:r>
    </w:p>
    <w:p w14:paraId="76D50D61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666F4775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56155235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0AFF9B04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19CF4A5" w14:textId="7E7067E2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76250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76250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76250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76250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76250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</w:t>
      </w:r>
      <w:r w:rsidRPr="00762505">
        <w:rPr>
          <w:rFonts w:ascii="Times New Roman" w:eastAsia="Times New Roman" w:hAnsi="Times New Roman" w:cs="Times New Roman"/>
          <w:noProof w:val="0"/>
        </w:rPr>
        <w:t>OPĆINSKA NAČELNICA</w:t>
      </w:r>
    </w:p>
    <w:p w14:paraId="0D6246FF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ab/>
      </w:r>
    </w:p>
    <w:p w14:paraId="0E4A4B14" w14:textId="77777777" w:rsidR="00762505" w:rsidRPr="00762505" w:rsidRDefault="00762505" w:rsidP="00762505">
      <w:pPr>
        <w:jc w:val="center"/>
        <w:rPr>
          <w:rFonts w:ascii="Times New Roman" w:eastAsia="Times New Roman" w:hAnsi="Times New Roman" w:cs="Times New Roman"/>
          <w:noProof w:val="0"/>
        </w:rPr>
      </w:pPr>
      <w:r w:rsidRPr="00762505">
        <w:rPr>
          <w:rFonts w:ascii="Times New Roman" w:eastAsia="Times New Roman" w:hAnsi="Times New Roman" w:cs="Times New Roman"/>
          <w:noProof w:val="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 w:val="0"/>
        </w:rPr>
        <w:tab/>
        <w:t xml:space="preserve">    </w:t>
      </w:r>
      <w:r w:rsidRPr="00762505">
        <w:rPr>
          <w:rFonts w:ascii="Times New Roman" w:eastAsia="Times New Roman" w:hAnsi="Times New Roman" w:cs="Times New Roman"/>
          <w:noProof w:val="0"/>
        </w:rPr>
        <w:t xml:space="preserve"> </w:t>
      </w:r>
      <w:r>
        <w:rPr>
          <w:rFonts w:ascii="Times New Roman" w:eastAsia="Times New Roman" w:hAnsi="Times New Roman" w:cs="Times New Roman"/>
          <w:noProof w:val="0"/>
        </w:rPr>
        <w:t xml:space="preserve">   </w:t>
      </w:r>
      <w:r w:rsidRPr="00762505">
        <w:rPr>
          <w:rFonts w:ascii="Times New Roman" w:eastAsia="Times New Roman" w:hAnsi="Times New Roman" w:cs="Times New Roman"/>
          <w:noProof w:val="0"/>
        </w:rPr>
        <w:t xml:space="preserve">          Gordana Jureković                                    </w:t>
      </w:r>
    </w:p>
    <w:p w14:paraId="6A9C2571" w14:textId="532EF8B5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035541D6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78CB63CA" w14:textId="77777777" w:rsidR="00762505" w:rsidRPr="00762505" w:rsidRDefault="00762505" w:rsidP="00762505">
      <w:pPr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28F86884" w14:textId="77777777" w:rsidR="00762505" w:rsidRDefault="00762505" w:rsidP="0075143F">
      <w:pPr>
        <w:rPr>
          <w:rFonts w:ascii="Times New Roman" w:hAnsi="Times New Roman" w:cs="Times New Roman"/>
          <w:b/>
        </w:rPr>
      </w:pPr>
    </w:p>
    <w:p w14:paraId="0BCF39ED" w14:textId="77777777" w:rsidR="0075143F" w:rsidRDefault="0075143F" w:rsidP="0075143F">
      <w:pPr>
        <w:rPr>
          <w:rFonts w:ascii="Times New Roman" w:hAnsi="Times New Roman" w:cs="Times New Roman"/>
          <w:b/>
        </w:rPr>
      </w:pPr>
    </w:p>
    <w:p w14:paraId="27EDF079" w14:textId="77777777" w:rsidR="0075143F" w:rsidRPr="0075143F" w:rsidRDefault="0075143F" w:rsidP="0075143F">
      <w:pPr>
        <w:rPr>
          <w:rFonts w:ascii="Times New Roman" w:hAnsi="Times New Roman" w:cs="Times New Roman"/>
          <w:b/>
        </w:rPr>
      </w:pPr>
    </w:p>
    <w:p w14:paraId="6E2F0E59" w14:textId="77777777" w:rsidR="008C5FE5" w:rsidRPr="00767F8A" w:rsidRDefault="008C5FE5" w:rsidP="00D707B3">
      <w:pPr>
        <w:jc w:val="right"/>
        <w:rPr>
          <w:rFonts w:ascii="Times New Roman" w:hAnsi="Times New Roman" w:cs="Times New Roman"/>
        </w:rPr>
      </w:pPr>
    </w:p>
    <w:p w14:paraId="1E46559C" w14:textId="77777777" w:rsidR="00D707B3" w:rsidRPr="00767F8A" w:rsidRDefault="00D707B3" w:rsidP="00D707B3">
      <w:pPr>
        <w:jc w:val="right"/>
        <w:rPr>
          <w:rFonts w:ascii="Times New Roman" w:hAnsi="Times New Roman" w:cs="Times New Roman"/>
        </w:rPr>
      </w:pPr>
    </w:p>
    <w:p w14:paraId="0B4EFD18" w14:textId="77777777" w:rsidR="0075143F" w:rsidRDefault="0075143F" w:rsidP="00D707B3">
      <w:pPr>
        <w:rPr>
          <w:rFonts w:ascii="Times New Roman" w:hAnsi="Times New Roman" w:cs="Times New Roman"/>
        </w:rPr>
      </w:pPr>
    </w:p>
    <w:p w14:paraId="705036C4" w14:textId="77777777" w:rsidR="0075143F" w:rsidRDefault="0075143F" w:rsidP="00D707B3">
      <w:pPr>
        <w:rPr>
          <w:rFonts w:ascii="Times New Roman" w:hAnsi="Times New Roman" w:cs="Times New Roman"/>
        </w:rPr>
      </w:pPr>
    </w:p>
    <w:p w14:paraId="5051EE1F" w14:textId="77777777" w:rsidR="0075143F" w:rsidRPr="00767F8A" w:rsidRDefault="0075143F" w:rsidP="00D707B3">
      <w:pPr>
        <w:rPr>
          <w:rFonts w:ascii="Times New Roman" w:hAnsi="Times New Roman" w:cs="Times New Roman"/>
        </w:rPr>
      </w:pPr>
    </w:p>
    <w:p w14:paraId="7228EAE8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26C8C9B5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7FEEEF4E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0C5F7947" w14:textId="77777777" w:rsidR="00D707B3" w:rsidRPr="00767F8A" w:rsidRDefault="00D707B3" w:rsidP="00D707B3">
      <w:pPr>
        <w:jc w:val="right"/>
        <w:rPr>
          <w:rFonts w:ascii="Times New Roman" w:hAnsi="Times New Roman" w:cs="Times New Roman"/>
        </w:rPr>
      </w:pPr>
    </w:p>
    <w:p w14:paraId="45BC48AC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633CCAF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2E42854D" w14:textId="77777777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D6AB15F" wp14:editId="01238393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A8E8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B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151FA8E8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76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4F2"/>
    <w:multiLevelType w:val="hybridMultilevel"/>
    <w:tmpl w:val="58505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90EC7"/>
    <w:multiLevelType w:val="hybridMultilevel"/>
    <w:tmpl w:val="417A6412"/>
    <w:lvl w:ilvl="0" w:tplc="634E16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A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A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A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A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abstractNum w:abstractNumId="2" w15:restartNumberingAfterBreak="0">
    <w:nsid w:val="6D2B6AF9"/>
    <w:multiLevelType w:val="hybridMultilevel"/>
    <w:tmpl w:val="ECD8D328"/>
    <w:lvl w:ilvl="0" w:tplc="FCB8AB7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C5737"/>
    <w:multiLevelType w:val="hybridMultilevel"/>
    <w:tmpl w:val="1EBC6A8E"/>
    <w:lvl w:ilvl="0" w:tplc="17C8A4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65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00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660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0748589">
    <w:abstractNumId w:val="0"/>
  </w:num>
  <w:num w:numId="5" w16cid:durableId="177629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EEA"/>
    <w:rsid w:val="000B33F9"/>
    <w:rsid w:val="002120D1"/>
    <w:rsid w:val="00276131"/>
    <w:rsid w:val="002E1AA4"/>
    <w:rsid w:val="003F0269"/>
    <w:rsid w:val="0042081B"/>
    <w:rsid w:val="00615CFD"/>
    <w:rsid w:val="00620325"/>
    <w:rsid w:val="0068186E"/>
    <w:rsid w:val="00693AB1"/>
    <w:rsid w:val="006C6D02"/>
    <w:rsid w:val="00746E48"/>
    <w:rsid w:val="0075143F"/>
    <w:rsid w:val="00762505"/>
    <w:rsid w:val="00767F8A"/>
    <w:rsid w:val="00890E69"/>
    <w:rsid w:val="008A562A"/>
    <w:rsid w:val="008C5FE5"/>
    <w:rsid w:val="008E6FC9"/>
    <w:rsid w:val="00921557"/>
    <w:rsid w:val="00A836D0"/>
    <w:rsid w:val="00AC35DA"/>
    <w:rsid w:val="00AF21A3"/>
    <w:rsid w:val="00AF4993"/>
    <w:rsid w:val="00B82554"/>
    <w:rsid w:val="00B92D0F"/>
    <w:rsid w:val="00C9578C"/>
    <w:rsid w:val="00D707B3"/>
    <w:rsid w:val="00E060DF"/>
    <w:rsid w:val="00E43228"/>
    <w:rsid w:val="00F8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C61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6B73BE-FACD-46CF-BF62-F4D345916BFB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Nikolina Šoštarić</cp:lastModifiedBy>
  <cp:revision>4</cp:revision>
  <cp:lastPrinted>2025-06-24T09:12:00Z</cp:lastPrinted>
  <dcterms:created xsi:type="dcterms:W3CDTF">2025-06-24T09:11:00Z</dcterms:created>
  <dcterms:modified xsi:type="dcterms:W3CDTF">2025-07-24T10:43:00Z</dcterms:modified>
</cp:coreProperties>
</file>