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F2A487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9F6E133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+*yqw*usc*jli*irs*ugc*yla*icz*psC*yfi*xCc*zew*-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+*eDs*ufy*lyd*lyd*lyd*rCw*Bxc*ruk*hbA*aBi*zfE*-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+*ftw*ccE*qii*mDb*EvA*Blo*BCk*sps*CAl*sus*onA*-</w:t>
            </w:r>
            <w:r>
              <w:rPr>
                <w:rFonts w:ascii="PDF417x" w:hAnsi="PDF417x"/>
                <w:sz w:val="24"/>
                <w:szCs w:val="24"/>
              </w:rPr>
              <w:br/>
              <w:t>+*ftA*Dbt*vbc*mic*tia*myg*juD*czD*wkd*zid*uws*-</w:t>
            </w:r>
            <w:r>
              <w:rPr>
                <w:rFonts w:ascii="PDF417x" w:hAnsi="PDF417x"/>
                <w:sz w:val="24"/>
                <w:szCs w:val="24"/>
              </w:rPr>
              <w:br/>
              <w:t>+*xjq*Bxc*rxl*mnw*xyr*Bxc*jll*iED*asj*oly*uzq*-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42B6056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6F1BB249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14937BB4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8FD727E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59477F28" w14:textId="77777777" w:rsidTr="00600A99">
        <w:tc>
          <w:tcPr>
            <w:tcW w:w="0" w:type="auto"/>
            <w:hideMark/>
          </w:tcPr>
          <w:p w14:paraId="2E1E3E44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9856AD9" wp14:editId="7E60C1B9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63A0B260" w14:textId="77777777" w:rsidTr="00600A99">
        <w:tc>
          <w:tcPr>
            <w:tcW w:w="0" w:type="auto"/>
            <w:hideMark/>
          </w:tcPr>
          <w:p w14:paraId="26E6142C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2C060F93" w14:textId="77777777" w:rsidTr="00600A99">
        <w:tc>
          <w:tcPr>
            <w:tcW w:w="0" w:type="auto"/>
            <w:hideMark/>
          </w:tcPr>
          <w:p w14:paraId="26E7F746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5AA9F1FC" w14:textId="77777777" w:rsidTr="00600A99">
        <w:tc>
          <w:tcPr>
            <w:tcW w:w="0" w:type="auto"/>
            <w:hideMark/>
          </w:tcPr>
          <w:p w14:paraId="7F903764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7727929D" w14:textId="77777777" w:rsidTr="00600A99">
        <w:tc>
          <w:tcPr>
            <w:tcW w:w="0" w:type="auto"/>
            <w:hideMark/>
          </w:tcPr>
          <w:p w14:paraId="44B537B9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44308C24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157D2BB4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400-01/25-01/30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7E025E12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3BDFD5E5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151D87B0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06D697F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298A57E7" w14:textId="44CE1B70" w:rsidR="00F6746F" w:rsidRPr="00F6746F" w:rsidRDefault="00F6746F" w:rsidP="00F6746F">
      <w:pPr>
        <w:ind w:firstLine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>Temeljem članka 69. Zakona o šumama („Narodne novine“ br. 68/18, 115/18, 98/19, 32/20, 145/20, 101/23, 36/24) i članka 32. Statuta Općine Krapinske Toplice („Službeni glasnik Krapinsko-zagorske županije“, broj 16A/25) Općinsko vijeće Općine Krapinske Toplice na 6. sjednici održanoj dana 09.12.2025. donijelo je</w:t>
      </w:r>
    </w:p>
    <w:p w14:paraId="03B96203" w14:textId="77777777" w:rsidR="00F6746F" w:rsidRPr="00F6746F" w:rsidRDefault="00F6746F" w:rsidP="00F6746F">
      <w:pPr>
        <w:ind w:firstLine="708"/>
        <w:jc w:val="both"/>
        <w:rPr>
          <w:rFonts w:ascii="Times New Roman" w:hAnsi="Times New Roman" w:cs="Times New Roman"/>
          <w:noProof w:val="0"/>
        </w:rPr>
      </w:pPr>
    </w:p>
    <w:p w14:paraId="2D4DAC48" w14:textId="77777777" w:rsidR="00F6746F" w:rsidRPr="00F6746F" w:rsidRDefault="00F6746F" w:rsidP="00F6746F">
      <w:pPr>
        <w:ind w:left="705"/>
        <w:jc w:val="both"/>
        <w:rPr>
          <w:rFonts w:ascii="Times New Roman" w:hAnsi="Times New Roman" w:cs="Times New Roman"/>
          <w:noProof w:val="0"/>
        </w:rPr>
      </w:pPr>
    </w:p>
    <w:p w14:paraId="17D720AC" w14:textId="77777777" w:rsidR="00F6746F" w:rsidRPr="00F6746F" w:rsidRDefault="00F6746F" w:rsidP="00F6746F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F6746F">
        <w:rPr>
          <w:rFonts w:ascii="Times New Roman" w:hAnsi="Times New Roman" w:cs="Times New Roman"/>
          <w:b/>
          <w:bCs/>
          <w:noProof w:val="0"/>
        </w:rPr>
        <w:t>PROGRAM KORIŠTENJA SREDSTAVA UPLAĆENIH</w:t>
      </w:r>
    </w:p>
    <w:p w14:paraId="330D2A25" w14:textId="77777777" w:rsidR="00F6746F" w:rsidRPr="00F6746F" w:rsidRDefault="00F6746F" w:rsidP="00F6746F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F6746F">
        <w:rPr>
          <w:rFonts w:ascii="Times New Roman" w:hAnsi="Times New Roman" w:cs="Times New Roman"/>
          <w:b/>
          <w:bCs/>
          <w:noProof w:val="0"/>
        </w:rPr>
        <w:t>NA IME ŠUMSKOG DOPRINOSA U 2026. GODINI</w:t>
      </w:r>
    </w:p>
    <w:p w14:paraId="1B16A81B" w14:textId="77777777" w:rsidR="00F6746F" w:rsidRPr="00F6746F" w:rsidRDefault="00F6746F" w:rsidP="00F6746F">
      <w:pPr>
        <w:jc w:val="center"/>
        <w:rPr>
          <w:rFonts w:ascii="Times New Roman" w:hAnsi="Times New Roman" w:cs="Times New Roman"/>
          <w:b/>
          <w:bCs/>
          <w:noProof w:val="0"/>
        </w:rPr>
      </w:pPr>
    </w:p>
    <w:p w14:paraId="4F3BE568" w14:textId="77777777" w:rsidR="00F6746F" w:rsidRPr="00F6746F" w:rsidRDefault="00F6746F" w:rsidP="00F6746F">
      <w:pPr>
        <w:ind w:left="708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ab/>
      </w:r>
    </w:p>
    <w:p w14:paraId="47DC9934" w14:textId="77777777" w:rsidR="00F6746F" w:rsidRPr="00F6746F" w:rsidRDefault="00F6746F" w:rsidP="00F6746F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F6746F">
        <w:rPr>
          <w:rFonts w:ascii="Times New Roman" w:hAnsi="Times New Roman" w:cs="Times New Roman"/>
          <w:b/>
          <w:bCs/>
          <w:noProof w:val="0"/>
        </w:rPr>
        <w:t>Članak 1.</w:t>
      </w:r>
    </w:p>
    <w:p w14:paraId="74EE323C" w14:textId="77777777" w:rsidR="00F6746F" w:rsidRPr="00F6746F" w:rsidRDefault="00F6746F" w:rsidP="00F6746F">
      <w:pPr>
        <w:ind w:firstLine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 xml:space="preserve">Ovim Programom korištenja sredstava uplaćenih na ime šumskog doprinosa u 2026. godini (u daljem tekstu: Program) utvrđuje se namjena trošenja sredstava ostvarenih kao prihod Proračuna Općine Krapinske Toplice za 2026. godinu po osnovi šumskog doprinosa. </w:t>
      </w:r>
    </w:p>
    <w:p w14:paraId="710A1989" w14:textId="77777777" w:rsidR="00F6746F" w:rsidRP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</w:p>
    <w:p w14:paraId="2B8292C8" w14:textId="77777777" w:rsidR="00F6746F" w:rsidRPr="00F6746F" w:rsidRDefault="00F6746F" w:rsidP="00F6746F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F6746F">
        <w:rPr>
          <w:rFonts w:ascii="Times New Roman" w:hAnsi="Times New Roman" w:cs="Times New Roman"/>
          <w:b/>
          <w:bCs/>
          <w:noProof w:val="0"/>
        </w:rPr>
        <w:t>Članak 2.</w:t>
      </w:r>
    </w:p>
    <w:p w14:paraId="4B45DFCB" w14:textId="77777777" w:rsidR="00F6746F" w:rsidRPr="00F6746F" w:rsidRDefault="00F6746F" w:rsidP="00F6746F">
      <w:pPr>
        <w:ind w:firstLine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>Po osnovi prihoda od šumskog doprinosa u Proračun se uplaćuju  sredstva u visini 5% od prodajne cijene proizvoda na panju. Sredstva uplaćuju pravne i fizičke osobe  koje obavljaju prodaju  proizvoda i iskorištavanja šuma (šumski sortiment).</w:t>
      </w:r>
    </w:p>
    <w:p w14:paraId="52A7401E" w14:textId="77777777" w:rsidR="00F6746F" w:rsidRP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</w:r>
    </w:p>
    <w:p w14:paraId="7553A2C6" w14:textId="77777777" w:rsidR="00F6746F" w:rsidRPr="00F6746F" w:rsidRDefault="00F6746F" w:rsidP="00F6746F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F6746F">
        <w:rPr>
          <w:rFonts w:ascii="Times New Roman" w:hAnsi="Times New Roman" w:cs="Times New Roman"/>
          <w:b/>
          <w:bCs/>
          <w:noProof w:val="0"/>
        </w:rPr>
        <w:t>Članak 3.</w:t>
      </w:r>
    </w:p>
    <w:p w14:paraId="24988B01" w14:textId="77777777" w:rsidR="00F6746F" w:rsidRPr="00F6746F" w:rsidRDefault="00F6746F" w:rsidP="00F6746F">
      <w:pPr>
        <w:ind w:firstLine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>Prihod od šumskog doprinosa u 2026. godini planiran je u iznosu od 2.000,00 eura. Sukladno zakonskim odredbama sredstva od šumskog doprinosa iz prethodnog stavka utrošiti će se za izgradnju komunalne infrastrukture na području Općine Krapinske Toplice u 2026. godini.</w:t>
      </w:r>
    </w:p>
    <w:p w14:paraId="0B196F9F" w14:textId="77777777" w:rsidR="00F6746F" w:rsidRP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 xml:space="preserve">   </w:t>
      </w:r>
    </w:p>
    <w:p w14:paraId="69DBDA76" w14:textId="77777777" w:rsidR="00F6746F" w:rsidRPr="00F6746F" w:rsidRDefault="00F6746F" w:rsidP="00F6746F">
      <w:pPr>
        <w:jc w:val="center"/>
        <w:rPr>
          <w:rFonts w:ascii="Times New Roman" w:hAnsi="Times New Roman" w:cs="Times New Roman"/>
          <w:b/>
          <w:bCs/>
          <w:noProof w:val="0"/>
        </w:rPr>
      </w:pPr>
      <w:r w:rsidRPr="00F6746F">
        <w:rPr>
          <w:rFonts w:ascii="Times New Roman" w:hAnsi="Times New Roman" w:cs="Times New Roman"/>
          <w:b/>
          <w:bCs/>
          <w:noProof w:val="0"/>
        </w:rPr>
        <w:t>Članak 4.</w:t>
      </w:r>
    </w:p>
    <w:p w14:paraId="3258C772" w14:textId="77777777" w:rsidR="00F6746F" w:rsidRPr="00F6746F" w:rsidRDefault="00F6746F" w:rsidP="00F6746F">
      <w:pPr>
        <w:ind w:firstLine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>Ovaj Program objaviti će se u „Službenom glasniku Krapinsko-zagorske županije“.</w:t>
      </w:r>
    </w:p>
    <w:p w14:paraId="12E82D72" w14:textId="77777777" w:rsidR="00F6746F" w:rsidRP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</w:p>
    <w:p w14:paraId="70241766" w14:textId="77777777" w:rsidR="00F6746F" w:rsidRPr="00F6746F" w:rsidRDefault="00F6746F" w:rsidP="00F6746F">
      <w:pPr>
        <w:jc w:val="both"/>
        <w:rPr>
          <w:rFonts w:ascii="Times New Roman" w:hAnsi="Times New Roman" w:cs="Times New Roman"/>
          <w:noProof w:val="0"/>
        </w:rPr>
      </w:pPr>
      <w:bookmarkStart w:id="1" w:name="_Hlk122596062"/>
    </w:p>
    <w:p w14:paraId="33A28B9B" w14:textId="63752726" w:rsidR="00F6746F" w:rsidRP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  <w:t xml:space="preserve">            </w:t>
      </w:r>
      <w:r w:rsidR="0036277E">
        <w:rPr>
          <w:rFonts w:ascii="Times New Roman" w:hAnsi="Times New Roman" w:cs="Times New Roman"/>
          <w:noProof w:val="0"/>
        </w:rPr>
        <w:tab/>
      </w:r>
      <w:r w:rsidR="0036277E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 xml:space="preserve">     PREDSJEDNIK OPĆINSKOG VIJEĆA</w:t>
      </w:r>
    </w:p>
    <w:p w14:paraId="7DD29458" w14:textId="77777777" w:rsidR="00F6746F" w:rsidRP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</w:p>
    <w:p w14:paraId="1291E869" w14:textId="206BB67F" w:rsid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ab/>
        <w:t xml:space="preserve">             </w:t>
      </w:r>
      <w:r w:rsidR="0036277E">
        <w:rPr>
          <w:rFonts w:ascii="Times New Roman" w:hAnsi="Times New Roman" w:cs="Times New Roman"/>
          <w:noProof w:val="0"/>
        </w:rPr>
        <w:tab/>
      </w:r>
      <w:r w:rsidRPr="00F6746F">
        <w:rPr>
          <w:rFonts w:ascii="Times New Roman" w:hAnsi="Times New Roman" w:cs="Times New Roman"/>
          <w:noProof w:val="0"/>
        </w:rPr>
        <w:t xml:space="preserve">            Antun Zupanc</w:t>
      </w:r>
    </w:p>
    <w:p w14:paraId="63ECEF11" w14:textId="77777777" w:rsidR="00F6746F" w:rsidRPr="00F6746F" w:rsidRDefault="00F6746F" w:rsidP="00F6746F">
      <w:pPr>
        <w:ind w:left="708"/>
        <w:jc w:val="both"/>
        <w:rPr>
          <w:rFonts w:ascii="Times New Roman" w:hAnsi="Times New Roman" w:cs="Times New Roman"/>
          <w:noProof w:val="0"/>
        </w:rPr>
      </w:pPr>
    </w:p>
    <w:bookmarkEnd w:id="1"/>
    <w:sectPr w:rsidR="00F6746F" w:rsidRPr="00F6746F" w:rsidSect="00F6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635"/>
    <w:multiLevelType w:val="hybridMultilevel"/>
    <w:tmpl w:val="E410D8CE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E6421"/>
    <w:multiLevelType w:val="hybridMultilevel"/>
    <w:tmpl w:val="FE42BB84"/>
    <w:lvl w:ilvl="0" w:tplc="17C8A4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F10528D"/>
    <w:multiLevelType w:val="hybridMultilevel"/>
    <w:tmpl w:val="6ED8B92A"/>
    <w:lvl w:ilvl="0" w:tplc="17C8A48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065371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573774">
    <w:abstractNumId w:val="2"/>
  </w:num>
  <w:num w:numId="3" w16cid:durableId="1670790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36277E"/>
    <w:rsid w:val="003737C5"/>
    <w:rsid w:val="0042081B"/>
    <w:rsid w:val="004C69C2"/>
    <w:rsid w:val="00600A99"/>
    <w:rsid w:val="00615CFD"/>
    <w:rsid w:val="00620325"/>
    <w:rsid w:val="0068186E"/>
    <w:rsid w:val="00693AB1"/>
    <w:rsid w:val="006B000D"/>
    <w:rsid w:val="006C6D02"/>
    <w:rsid w:val="0075143F"/>
    <w:rsid w:val="00767F8A"/>
    <w:rsid w:val="00785A6D"/>
    <w:rsid w:val="008A562A"/>
    <w:rsid w:val="008C5FE5"/>
    <w:rsid w:val="008E6FC9"/>
    <w:rsid w:val="00921557"/>
    <w:rsid w:val="00A836D0"/>
    <w:rsid w:val="00AC35DA"/>
    <w:rsid w:val="00AF21A3"/>
    <w:rsid w:val="00AF4993"/>
    <w:rsid w:val="00B71F02"/>
    <w:rsid w:val="00B82554"/>
    <w:rsid w:val="00B92D0F"/>
    <w:rsid w:val="00C218B0"/>
    <w:rsid w:val="00C9578C"/>
    <w:rsid w:val="00D12504"/>
    <w:rsid w:val="00D707B3"/>
    <w:rsid w:val="00E060DF"/>
    <w:rsid w:val="00E43228"/>
    <w:rsid w:val="00F6746F"/>
    <w:rsid w:val="00F840B6"/>
    <w:rsid w:val="00FC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E59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2025-12-11T10:38:00Z</cp:lastPrinted>
  <dcterms:created xsi:type="dcterms:W3CDTF">2025-05-26T10:19:00Z</dcterms:created>
  <dcterms:modified xsi:type="dcterms:W3CDTF">2025-12-15T09:01:00Z</dcterms:modified>
</cp:coreProperties>
</file>