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98" w:rsidRPr="00BB08BC" w:rsidRDefault="00F66598" w:rsidP="00F66598">
      <w:pPr>
        <w:ind w:firstLine="708"/>
        <w:rPr>
          <w:b/>
          <w:bCs/>
          <w:sz w:val="22"/>
          <w:szCs w:val="22"/>
        </w:rPr>
      </w:pPr>
      <w:r w:rsidRPr="00BB08BC">
        <w:rPr>
          <w:b/>
          <w:bCs/>
          <w:sz w:val="22"/>
          <w:szCs w:val="22"/>
        </w:rPr>
        <w:t xml:space="preserve">      </w:t>
      </w:r>
      <w:r w:rsidRPr="00BB08BC">
        <w:rPr>
          <w:b/>
          <w:noProof/>
          <w:sz w:val="22"/>
          <w:szCs w:val="22"/>
          <w:lang w:eastAsia="hr-HR"/>
        </w:rPr>
        <w:drawing>
          <wp:inline distT="0" distB="0" distL="0" distR="0">
            <wp:extent cx="462915" cy="593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98" w:rsidRPr="00BB08BC" w:rsidRDefault="00F66598" w:rsidP="00F66598">
      <w:pPr>
        <w:rPr>
          <w:rFonts w:ascii="Arial" w:hAnsi="Arial" w:cs="Arial"/>
          <w:b/>
          <w:bCs/>
          <w:iCs/>
          <w:sz w:val="22"/>
          <w:szCs w:val="22"/>
          <w:lang w:val="de-DE"/>
        </w:rPr>
      </w:pPr>
      <w:r w:rsidRPr="00BB08BC">
        <w:rPr>
          <w:rFonts w:ascii="Arial" w:hAnsi="Arial" w:cs="Arial"/>
          <w:b/>
          <w:bCs/>
          <w:iCs/>
          <w:sz w:val="22"/>
          <w:szCs w:val="22"/>
          <w:lang w:val="de-DE"/>
        </w:rPr>
        <w:t>REPUBLIKA HRVATSKA</w:t>
      </w:r>
      <w:r w:rsidRPr="00BB08BC">
        <w:rPr>
          <w:rFonts w:ascii="Arial" w:hAnsi="Arial" w:cs="Arial"/>
          <w:b/>
          <w:bCs/>
          <w:iCs/>
          <w:sz w:val="22"/>
          <w:szCs w:val="22"/>
          <w:lang w:val="de-DE"/>
        </w:rPr>
        <w:tab/>
      </w:r>
      <w:r w:rsidRPr="00BB08BC">
        <w:rPr>
          <w:rFonts w:ascii="Arial" w:hAnsi="Arial" w:cs="Arial"/>
          <w:b/>
          <w:bCs/>
          <w:iCs/>
          <w:sz w:val="22"/>
          <w:szCs w:val="22"/>
          <w:lang w:val="de-DE"/>
        </w:rPr>
        <w:tab/>
      </w:r>
      <w:r w:rsidRPr="00BB08BC">
        <w:rPr>
          <w:rFonts w:ascii="Arial" w:hAnsi="Arial" w:cs="Arial"/>
          <w:b/>
          <w:bCs/>
          <w:iCs/>
          <w:sz w:val="22"/>
          <w:szCs w:val="22"/>
          <w:lang w:val="de-DE"/>
        </w:rPr>
        <w:tab/>
      </w:r>
      <w:r w:rsidRPr="00BB08BC">
        <w:rPr>
          <w:rFonts w:ascii="Arial" w:hAnsi="Arial" w:cs="Arial"/>
          <w:b/>
          <w:bCs/>
          <w:iCs/>
          <w:sz w:val="22"/>
          <w:szCs w:val="22"/>
          <w:lang w:val="de-DE"/>
        </w:rPr>
        <w:tab/>
      </w:r>
      <w:r w:rsidRPr="00BB08BC">
        <w:rPr>
          <w:rFonts w:ascii="Arial" w:hAnsi="Arial" w:cs="Arial"/>
          <w:b/>
          <w:bCs/>
          <w:iCs/>
          <w:sz w:val="22"/>
          <w:szCs w:val="22"/>
          <w:lang w:val="de-DE"/>
        </w:rPr>
        <w:tab/>
      </w:r>
      <w:r w:rsidRPr="00BB08BC">
        <w:rPr>
          <w:rFonts w:ascii="Arial" w:hAnsi="Arial" w:cs="Arial"/>
          <w:b/>
          <w:bCs/>
          <w:iCs/>
          <w:sz w:val="22"/>
          <w:szCs w:val="22"/>
          <w:lang w:val="de-DE"/>
        </w:rPr>
        <w:tab/>
      </w:r>
      <w:r w:rsidRPr="00BB08BC">
        <w:rPr>
          <w:rFonts w:ascii="Arial" w:hAnsi="Arial" w:cs="Arial"/>
          <w:b/>
          <w:bCs/>
          <w:iCs/>
          <w:sz w:val="22"/>
          <w:szCs w:val="22"/>
          <w:lang w:val="de-DE"/>
        </w:rPr>
        <w:tab/>
      </w:r>
    </w:p>
    <w:p w:rsidR="00F66598" w:rsidRPr="00BB08BC" w:rsidRDefault="00F66598" w:rsidP="00F66598">
      <w:pPr>
        <w:rPr>
          <w:rFonts w:ascii="Arial" w:hAnsi="Arial" w:cs="Arial"/>
          <w:sz w:val="22"/>
          <w:szCs w:val="22"/>
        </w:rPr>
      </w:pPr>
      <w:r w:rsidRPr="00BB08BC">
        <w:rPr>
          <w:rFonts w:ascii="Arial" w:hAnsi="Arial" w:cs="Arial"/>
          <w:b/>
          <w:bCs/>
          <w:iCs/>
          <w:sz w:val="22"/>
          <w:szCs w:val="22"/>
          <w:lang w:val="de-DE"/>
        </w:rPr>
        <w:t>KRAPINSKO</w:t>
      </w:r>
      <w:r w:rsidRPr="00BB08BC">
        <w:rPr>
          <w:rFonts w:ascii="Arial" w:hAnsi="Arial" w:cs="Arial"/>
          <w:b/>
          <w:bCs/>
          <w:iCs/>
          <w:sz w:val="22"/>
          <w:szCs w:val="22"/>
        </w:rPr>
        <w:t xml:space="preserve"> – </w:t>
      </w:r>
      <w:r w:rsidRPr="00BB08BC">
        <w:rPr>
          <w:rFonts w:ascii="Arial" w:hAnsi="Arial" w:cs="Arial"/>
          <w:b/>
          <w:bCs/>
          <w:iCs/>
          <w:sz w:val="22"/>
          <w:szCs w:val="22"/>
          <w:lang w:val="de-DE"/>
        </w:rPr>
        <w:t>ZAGORSKA</w:t>
      </w:r>
      <w:r w:rsidRPr="00BB08BC">
        <w:rPr>
          <w:rFonts w:ascii="Arial" w:hAnsi="Arial" w:cs="Arial"/>
          <w:b/>
          <w:bCs/>
          <w:iCs/>
          <w:sz w:val="22"/>
          <w:szCs w:val="22"/>
        </w:rPr>
        <w:t xml:space="preserve"> Ž</w:t>
      </w:r>
      <w:r w:rsidRPr="00BB08BC">
        <w:rPr>
          <w:rFonts w:ascii="Arial" w:hAnsi="Arial" w:cs="Arial"/>
          <w:b/>
          <w:bCs/>
          <w:iCs/>
          <w:sz w:val="22"/>
          <w:szCs w:val="22"/>
          <w:lang w:val="de-DE"/>
        </w:rPr>
        <w:t>UPANIJA</w:t>
      </w:r>
    </w:p>
    <w:p w:rsidR="00F66598" w:rsidRPr="00BB08BC" w:rsidRDefault="00F66598" w:rsidP="00F66598">
      <w:pPr>
        <w:ind w:left="540" w:hanging="540"/>
        <w:rPr>
          <w:rFonts w:ascii="Arial" w:hAnsi="Arial" w:cs="Arial"/>
          <w:b/>
          <w:sz w:val="22"/>
          <w:szCs w:val="22"/>
        </w:rPr>
      </w:pPr>
      <w:r w:rsidRPr="00BB08BC">
        <w:rPr>
          <w:rFonts w:ascii="Arial" w:hAnsi="Arial" w:cs="Arial"/>
          <w:b/>
          <w:sz w:val="22"/>
          <w:szCs w:val="22"/>
        </w:rPr>
        <w:t>OPĆINA KRAPINSKE TOPLICE</w:t>
      </w:r>
    </w:p>
    <w:p w:rsidR="00F66598" w:rsidRPr="00BB08BC" w:rsidRDefault="00F66598" w:rsidP="00F66598">
      <w:pPr>
        <w:rPr>
          <w:rFonts w:ascii="Arial" w:hAnsi="Arial" w:cs="Arial"/>
          <w:b/>
          <w:sz w:val="22"/>
          <w:szCs w:val="22"/>
        </w:rPr>
      </w:pPr>
      <w:r w:rsidRPr="00BB08BC">
        <w:rPr>
          <w:rFonts w:ascii="Arial" w:hAnsi="Arial" w:cs="Arial"/>
          <w:b/>
          <w:sz w:val="22"/>
          <w:szCs w:val="22"/>
        </w:rPr>
        <w:t>OPĆINSKI NAČELNIK</w:t>
      </w:r>
    </w:p>
    <w:p w:rsidR="00F66598" w:rsidRPr="00BB08BC" w:rsidRDefault="00F66598" w:rsidP="00F66598">
      <w:pPr>
        <w:rPr>
          <w:sz w:val="22"/>
          <w:szCs w:val="22"/>
        </w:rPr>
      </w:pPr>
      <w:r w:rsidRPr="00BB08BC">
        <w:rPr>
          <w:sz w:val="22"/>
          <w:szCs w:val="22"/>
        </w:rPr>
        <w:t>KLASA: 470-01/15-01/</w:t>
      </w:r>
      <w:r>
        <w:rPr>
          <w:sz w:val="22"/>
          <w:szCs w:val="22"/>
        </w:rPr>
        <w:t>001</w:t>
      </w:r>
    </w:p>
    <w:p w:rsidR="00F66598" w:rsidRPr="00BB08BC" w:rsidRDefault="00F66598" w:rsidP="00F66598">
      <w:pPr>
        <w:rPr>
          <w:sz w:val="22"/>
          <w:szCs w:val="22"/>
        </w:rPr>
      </w:pPr>
      <w:r w:rsidRPr="00BB08BC">
        <w:rPr>
          <w:sz w:val="22"/>
          <w:szCs w:val="22"/>
        </w:rPr>
        <w:t>URBROJ: 2197/03-01-15-1</w:t>
      </w:r>
    </w:p>
    <w:p w:rsidR="00F66598" w:rsidRPr="00BB08BC" w:rsidRDefault="00F66598" w:rsidP="00F66598">
      <w:pPr>
        <w:rPr>
          <w:sz w:val="22"/>
          <w:szCs w:val="22"/>
        </w:rPr>
      </w:pPr>
      <w:r w:rsidRPr="00BB08BC">
        <w:rPr>
          <w:sz w:val="22"/>
          <w:szCs w:val="22"/>
        </w:rPr>
        <w:t xml:space="preserve">Krapinske Toplice, </w:t>
      </w:r>
      <w:r>
        <w:rPr>
          <w:sz w:val="22"/>
          <w:szCs w:val="22"/>
        </w:rPr>
        <w:t>02</w:t>
      </w:r>
      <w:r w:rsidRPr="00BB08BC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BB08BC">
        <w:rPr>
          <w:sz w:val="22"/>
          <w:szCs w:val="22"/>
        </w:rPr>
        <w:t>.2015</w:t>
      </w:r>
    </w:p>
    <w:p w:rsidR="00F66598" w:rsidRPr="00BB08BC" w:rsidRDefault="00F66598" w:rsidP="00F66598">
      <w:pPr>
        <w:rPr>
          <w:b/>
          <w:sz w:val="22"/>
          <w:szCs w:val="22"/>
        </w:rPr>
      </w:pPr>
      <w:r w:rsidRPr="00BB08BC">
        <w:rPr>
          <w:b/>
          <w:sz w:val="22"/>
          <w:szCs w:val="22"/>
        </w:rPr>
        <w:t xml:space="preserve">    </w:t>
      </w:r>
    </w:p>
    <w:p w:rsidR="00F66598" w:rsidRPr="00BB08BC" w:rsidRDefault="00F66598" w:rsidP="00F66598">
      <w:pPr>
        <w:rPr>
          <w:bCs/>
          <w:sz w:val="22"/>
          <w:szCs w:val="22"/>
        </w:rPr>
      </w:pPr>
    </w:p>
    <w:p w:rsidR="00F66598" w:rsidRPr="00BB08BC" w:rsidRDefault="00F66598" w:rsidP="00F66598">
      <w:pPr>
        <w:ind w:firstLine="708"/>
        <w:jc w:val="both"/>
        <w:rPr>
          <w:bCs/>
          <w:sz w:val="22"/>
          <w:szCs w:val="22"/>
        </w:rPr>
      </w:pPr>
      <w:r w:rsidRPr="00BB08BC">
        <w:rPr>
          <w:bCs/>
          <w:sz w:val="22"/>
          <w:szCs w:val="22"/>
        </w:rPr>
        <w:t>Na temelju članka 39. Statuta Općine Krapinske Toplice (Službeni glasnik KZŽ br 16/09, 8A/13 i 6/14) , a vezano uz primjenu Zakona o fiskalnoj odgovornosti (NN broj 130/10 i 19/14) i Uredbe o sastavljanju i predaji Izjave o fiskalnoj odgovornosti (NN broj 78/11, 106/12, 130/13 i 19/15) Općinski načelnik Općine Krapinske Toplice donosi</w:t>
      </w:r>
    </w:p>
    <w:p w:rsidR="00F66598" w:rsidRPr="00BB08BC" w:rsidRDefault="00F66598" w:rsidP="00F66598">
      <w:pPr>
        <w:jc w:val="both"/>
        <w:rPr>
          <w:bCs/>
          <w:sz w:val="22"/>
          <w:szCs w:val="22"/>
        </w:rPr>
      </w:pPr>
    </w:p>
    <w:p w:rsidR="00F66598" w:rsidRPr="00BB08BC" w:rsidRDefault="00F66598" w:rsidP="00F66598">
      <w:pPr>
        <w:jc w:val="both"/>
        <w:rPr>
          <w:bCs/>
          <w:sz w:val="22"/>
          <w:szCs w:val="22"/>
        </w:rPr>
      </w:pPr>
    </w:p>
    <w:p w:rsidR="00F66598" w:rsidRPr="00BB08BC" w:rsidRDefault="00F66598" w:rsidP="00F66598">
      <w:pPr>
        <w:jc w:val="center"/>
        <w:rPr>
          <w:bCs/>
          <w:sz w:val="22"/>
          <w:szCs w:val="22"/>
        </w:rPr>
      </w:pPr>
      <w:r w:rsidRPr="00BB08BC">
        <w:rPr>
          <w:bCs/>
          <w:sz w:val="22"/>
          <w:szCs w:val="22"/>
        </w:rPr>
        <w:t>PROCEDURU STVARANJA UGOVORNIH OBVEZA</w:t>
      </w:r>
    </w:p>
    <w:p w:rsidR="00F66598" w:rsidRPr="00BB08BC" w:rsidRDefault="00F66598" w:rsidP="00F66598">
      <w:pPr>
        <w:rPr>
          <w:bCs/>
          <w:sz w:val="22"/>
          <w:szCs w:val="22"/>
        </w:rPr>
      </w:pPr>
    </w:p>
    <w:p w:rsidR="00F66598" w:rsidRPr="00BB08BC" w:rsidRDefault="00F66598" w:rsidP="00F66598">
      <w:pPr>
        <w:ind w:firstLine="708"/>
        <w:jc w:val="both"/>
        <w:rPr>
          <w:bCs/>
          <w:sz w:val="22"/>
          <w:szCs w:val="22"/>
        </w:rPr>
      </w:pPr>
      <w:r w:rsidRPr="00BB08BC">
        <w:rPr>
          <w:bCs/>
          <w:sz w:val="22"/>
          <w:szCs w:val="22"/>
        </w:rPr>
        <w:t>1.Ovim aktom propisuje se procedura stvaranja ugovornih obveza koje su potrebne za redovan rad Jedinstvenog upravnog odjela Općine Krapinske Toplice, osim ako posebnim aktom Općine Krapinske Toplice (dalje u tekstu: Općina) nije određeno drukčije.</w:t>
      </w:r>
    </w:p>
    <w:p w:rsidR="00F66598" w:rsidRPr="00BB08BC" w:rsidRDefault="00F66598" w:rsidP="00F66598">
      <w:pPr>
        <w:ind w:firstLine="708"/>
        <w:rPr>
          <w:bCs/>
          <w:sz w:val="22"/>
          <w:szCs w:val="22"/>
        </w:rPr>
      </w:pPr>
    </w:p>
    <w:p w:rsidR="00F66598" w:rsidRPr="00BB08BC" w:rsidRDefault="00F66598" w:rsidP="00F66598">
      <w:pPr>
        <w:ind w:firstLine="708"/>
        <w:jc w:val="both"/>
        <w:rPr>
          <w:bCs/>
          <w:sz w:val="22"/>
          <w:szCs w:val="22"/>
        </w:rPr>
      </w:pPr>
      <w:r w:rsidRPr="00BB08BC">
        <w:rPr>
          <w:bCs/>
          <w:sz w:val="22"/>
          <w:szCs w:val="22"/>
        </w:rPr>
        <w:t xml:space="preserve">2. Odgovorna osoba koja pokreće postupak ugovaranja i stvaranja ugovornih obveza je Općinski načelnik Općine Krapinske Toplice (dalje u tekstu: Općinski načelnik). </w:t>
      </w:r>
    </w:p>
    <w:p w:rsidR="00F66598" w:rsidRPr="00BB08BC" w:rsidRDefault="00F66598" w:rsidP="00F66598">
      <w:pPr>
        <w:ind w:firstLine="708"/>
        <w:jc w:val="both"/>
        <w:rPr>
          <w:bCs/>
          <w:sz w:val="22"/>
          <w:szCs w:val="22"/>
        </w:rPr>
      </w:pPr>
      <w:r w:rsidRPr="00BB08BC">
        <w:rPr>
          <w:bCs/>
          <w:sz w:val="22"/>
          <w:szCs w:val="22"/>
        </w:rPr>
        <w:t xml:space="preserve"> Potrebu za pokretanje postupka ugovaranja nabava roba, radova i usluga mogu predložiti Općinskom načelniku svi službenici u Jedinstvenom upravnom odjelu Općine.</w:t>
      </w:r>
    </w:p>
    <w:p w:rsidR="00F66598" w:rsidRPr="00BB08BC" w:rsidRDefault="00F66598" w:rsidP="00F66598">
      <w:pPr>
        <w:ind w:firstLine="708"/>
        <w:jc w:val="both"/>
        <w:rPr>
          <w:bCs/>
          <w:sz w:val="22"/>
          <w:szCs w:val="22"/>
        </w:rPr>
      </w:pPr>
    </w:p>
    <w:p w:rsidR="00F66598" w:rsidRPr="00BB08BC" w:rsidRDefault="00F66598" w:rsidP="00F66598">
      <w:pPr>
        <w:ind w:firstLine="708"/>
        <w:jc w:val="both"/>
        <w:rPr>
          <w:bCs/>
          <w:sz w:val="22"/>
          <w:szCs w:val="22"/>
        </w:rPr>
      </w:pPr>
      <w:r w:rsidRPr="00BB08BC">
        <w:rPr>
          <w:bCs/>
          <w:sz w:val="22"/>
          <w:szCs w:val="22"/>
        </w:rPr>
        <w:t xml:space="preserve">3. Općinski načelnik ili osoba koju on ovlasti odnosno osoba koja je </w:t>
      </w:r>
      <w:r>
        <w:rPr>
          <w:bCs/>
          <w:sz w:val="22"/>
          <w:szCs w:val="22"/>
        </w:rPr>
        <w:t>predložila</w:t>
      </w:r>
      <w:r w:rsidRPr="00BB08BC">
        <w:rPr>
          <w:bCs/>
          <w:sz w:val="22"/>
          <w:szCs w:val="22"/>
        </w:rPr>
        <w:t xml:space="preserve"> pokretanje postupka ugovaranja nabave obvezna je obaviti kontrolu i utvrditi i/ili izvijestiti Općinskog načelnika da li je pribavljanje predložene ugovorne obveze u skladu s važećim Proračunom Općine i Planom nabave Općine za tekuću godinu.</w:t>
      </w:r>
    </w:p>
    <w:p w:rsidR="00F66598" w:rsidRPr="00BB08BC" w:rsidRDefault="00F66598" w:rsidP="00F66598">
      <w:pPr>
        <w:ind w:firstLine="708"/>
        <w:jc w:val="both"/>
        <w:rPr>
          <w:bCs/>
          <w:sz w:val="22"/>
          <w:szCs w:val="22"/>
        </w:rPr>
      </w:pPr>
      <w:r w:rsidRPr="00BB08BC">
        <w:rPr>
          <w:bCs/>
          <w:sz w:val="22"/>
          <w:szCs w:val="22"/>
        </w:rPr>
        <w:t xml:space="preserve">Ukoliko Općinski načelnik odnosno osoba koja je </w:t>
      </w:r>
      <w:r>
        <w:rPr>
          <w:bCs/>
          <w:sz w:val="22"/>
          <w:szCs w:val="22"/>
        </w:rPr>
        <w:t>predložila</w:t>
      </w:r>
      <w:r w:rsidRPr="00BB08BC">
        <w:rPr>
          <w:bCs/>
          <w:sz w:val="22"/>
          <w:szCs w:val="22"/>
        </w:rPr>
        <w:t xml:space="preserve"> pokretanje postupka ugovaranja utvrdi kako je predložena ugovorna obveza u skladu s važećim Proračunom Općine i Planom nabave Općine za tekuću godinu, Općinski načelnik donosi odluku o pokretanju nabave odnosno ugovaranja ugovornih obveza, a u protivnom se prijedlog neće prihvatiti.</w:t>
      </w:r>
    </w:p>
    <w:p w:rsidR="00F66598" w:rsidRPr="00BB08BC" w:rsidRDefault="00F66598" w:rsidP="00F66598">
      <w:pPr>
        <w:ind w:firstLine="708"/>
        <w:jc w:val="both"/>
        <w:rPr>
          <w:bCs/>
          <w:sz w:val="22"/>
          <w:szCs w:val="22"/>
        </w:rPr>
      </w:pPr>
    </w:p>
    <w:p w:rsidR="00F66598" w:rsidRPr="00BB08BC" w:rsidRDefault="00F66598" w:rsidP="00F66598">
      <w:pPr>
        <w:ind w:firstLine="708"/>
        <w:jc w:val="both"/>
        <w:rPr>
          <w:bCs/>
          <w:sz w:val="22"/>
          <w:szCs w:val="22"/>
        </w:rPr>
      </w:pPr>
      <w:r w:rsidRPr="00BB08BC">
        <w:rPr>
          <w:bCs/>
          <w:sz w:val="22"/>
          <w:szCs w:val="22"/>
        </w:rPr>
        <w:t xml:space="preserve">4. U postupcima nabave procijenjene vrijednosti do 70.000,00 kuna nabava se obavlja na temelju narudžbenice. Narudžbenicu, osim Općinskog načelnika kao odgovorne osobe koja odobrava nabavu, svojim potpisom ovjerava osoba koja je </w:t>
      </w:r>
      <w:r>
        <w:rPr>
          <w:bCs/>
          <w:sz w:val="22"/>
          <w:szCs w:val="22"/>
        </w:rPr>
        <w:t>predložila</w:t>
      </w:r>
      <w:r w:rsidRPr="00BB08BC">
        <w:rPr>
          <w:bCs/>
          <w:sz w:val="22"/>
          <w:szCs w:val="22"/>
        </w:rPr>
        <w:t xml:space="preserve"> pokretanje postupka nabave i viši stručni suradnik za financije i proračun, koje svojim potpisom potvrđuju da je predložena nabava u skladu s važećim Proračunom Općine i Planom nabave Općine za tekuću godinu.</w:t>
      </w:r>
    </w:p>
    <w:p w:rsidR="00F66598" w:rsidRPr="00BB08BC" w:rsidRDefault="00F66598" w:rsidP="00F66598">
      <w:pPr>
        <w:rPr>
          <w:bCs/>
          <w:sz w:val="22"/>
          <w:szCs w:val="22"/>
        </w:rPr>
      </w:pPr>
    </w:p>
    <w:p w:rsidR="00F66598" w:rsidRPr="00BB08BC" w:rsidRDefault="00F66598" w:rsidP="00F66598">
      <w:pPr>
        <w:ind w:left="360"/>
        <w:rPr>
          <w:bCs/>
          <w:sz w:val="22"/>
          <w:szCs w:val="22"/>
        </w:rPr>
      </w:pPr>
    </w:p>
    <w:p w:rsidR="00F66598" w:rsidRPr="00BB08BC" w:rsidRDefault="00F66598" w:rsidP="00F66598">
      <w:pPr>
        <w:ind w:left="360"/>
        <w:rPr>
          <w:bCs/>
          <w:sz w:val="22"/>
          <w:szCs w:val="22"/>
        </w:rPr>
      </w:pP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  <w:t>Općinski načelnik:</w:t>
      </w:r>
    </w:p>
    <w:p w:rsidR="00F66598" w:rsidRPr="00BB08BC" w:rsidRDefault="00F66598" w:rsidP="00F66598">
      <w:pPr>
        <w:ind w:left="360"/>
        <w:rPr>
          <w:bCs/>
          <w:sz w:val="22"/>
          <w:szCs w:val="22"/>
        </w:rPr>
      </w:pP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</w:r>
      <w:r w:rsidRPr="00BB08BC">
        <w:rPr>
          <w:bCs/>
          <w:sz w:val="22"/>
          <w:szCs w:val="22"/>
        </w:rPr>
        <w:tab/>
        <w:t>Ernest Svažić</w:t>
      </w:r>
    </w:p>
    <w:p w:rsidR="00F66598" w:rsidRPr="00BB08BC" w:rsidRDefault="00F66598" w:rsidP="00F66598">
      <w:pPr>
        <w:ind w:left="360"/>
        <w:rPr>
          <w:bCs/>
          <w:sz w:val="22"/>
          <w:szCs w:val="22"/>
        </w:rPr>
      </w:pPr>
    </w:p>
    <w:sectPr w:rsidR="00F66598" w:rsidRPr="00BB08BC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69F9"/>
    <w:multiLevelType w:val="hybridMultilevel"/>
    <w:tmpl w:val="5B28A95C"/>
    <w:lvl w:ilvl="0" w:tplc="8138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6598"/>
    <w:rsid w:val="0010125C"/>
    <w:rsid w:val="0012767B"/>
    <w:rsid w:val="002E1F8C"/>
    <w:rsid w:val="00434C98"/>
    <w:rsid w:val="00461275"/>
    <w:rsid w:val="00575C8C"/>
    <w:rsid w:val="005D28BA"/>
    <w:rsid w:val="00696D29"/>
    <w:rsid w:val="008A140D"/>
    <w:rsid w:val="00934D6A"/>
    <w:rsid w:val="00D03D02"/>
    <w:rsid w:val="00D0496F"/>
    <w:rsid w:val="00D311C3"/>
    <w:rsid w:val="00DB6E71"/>
    <w:rsid w:val="00F6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5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5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5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3</cp:revision>
  <dcterms:created xsi:type="dcterms:W3CDTF">2015-03-05T06:10:00Z</dcterms:created>
  <dcterms:modified xsi:type="dcterms:W3CDTF">2015-03-05T06:27:00Z</dcterms:modified>
</cp:coreProperties>
</file>